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12" w:rsidRPr="00A1487A" w:rsidRDefault="00814500" w:rsidP="006B2712">
      <w:pPr>
        <w:tabs>
          <w:tab w:val="left" w:pos="1440"/>
        </w:tabs>
        <w:autoSpaceDE w:val="0"/>
        <w:autoSpaceDN w:val="0"/>
        <w:adjustRightInd w:val="0"/>
        <w:spacing w:after="0" w:line="360" w:lineRule="auto"/>
        <w:jc w:val="center"/>
        <w:rPr>
          <w:rFonts w:ascii="Arial" w:hAnsi="Arial" w:cs="Arial"/>
          <w:b/>
          <w:bCs/>
          <w:sz w:val="24"/>
          <w:szCs w:val="24"/>
        </w:rPr>
      </w:pPr>
      <w:r>
        <w:rPr>
          <w:rFonts w:ascii="Arial" w:hAnsi="Arial" w:cs="Arial"/>
          <w:b/>
          <w:bCs/>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344.25pt;margin-top:12.75pt;width:170.25pt;height:48.75pt;z-index:251661312" stroked="f">
            <v:textbox>
              <w:txbxContent>
                <w:p w:rsidR="006B2712" w:rsidRPr="00A556A7" w:rsidRDefault="006B2712" w:rsidP="006B2712">
                  <w:pPr>
                    <w:spacing w:after="0" w:line="240" w:lineRule="auto"/>
                    <w:rPr>
                      <w:rFonts w:ascii="Arial" w:hAnsi="Arial" w:cs="Arial"/>
                      <w:sz w:val="20"/>
                      <w:szCs w:val="18"/>
                    </w:rPr>
                  </w:pPr>
                  <w:r w:rsidRPr="00A556A7">
                    <w:rPr>
                      <w:rFonts w:ascii="Arial" w:hAnsi="Arial" w:cs="Arial"/>
                      <w:sz w:val="20"/>
                      <w:szCs w:val="18"/>
                    </w:rPr>
                    <w:t>Ph: 08232-220043,     Ext: 289</w:t>
                  </w:r>
                </w:p>
                <w:p w:rsidR="006B2712" w:rsidRPr="00A556A7" w:rsidRDefault="006B2712" w:rsidP="006B2712">
                  <w:pPr>
                    <w:spacing w:after="0" w:line="240" w:lineRule="auto"/>
                    <w:rPr>
                      <w:rFonts w:ascii="Arial" w:hAnsi="Arial" w:cs="Arial"/>
                      <w:sz w:val="20"/>
                      <w:szCs w:val="18"/>
                    </w:rPr>
                  </w:pPr>
                  <w:r w:rsidRPr="00A556A7">
                    <w:rPr>
                      <w:rFonts w:ascii="Arial" w:hAnsi="Arial" w:cs="Arial"/>
                      <w:sz w:val="20"/>
                      <w:szCs w:val="18"/>
                    </w:rPr>
                    <w:t>Fax:  08232-222075</w:t>
                  </w:r>
                </w:p>
                <w:p w:rsidR="006B2712" w:rsidRPr="00264798" w:rsidRDefault="006B2712" w:rsidP="006B2712">
                  <w:pPr>
                    <w:spacing w:after="0" w:line="240" w:lineRule="auto"/>
                    <w:rPr>
                      <w:rFonts w:ascii="Arial" w:hAnsi="Arial" w:cs="Arial"/>
                      <w:sz w:val="18"/>
                      <w:szCs w:val="18"/>
                    </w:rPr>
                  </w:pPr>
                  <w:r w:rsidRPr="00A556A7">
                    <w:rPr>
                      <w:rFonts w:ascii="Arial" w:hAnsi="Arial" w:cs="Arial"/>
                      <w:sz w:val="20"/>
                      <w:szCs w:val="18"/>
                    </w:rPr>
                    <w:t>Email:pesce.teqipcell@gmail.com</w:t>
                  </w:r>
                </w:p>
              </w:txbxContent>
            </v:textbox>
          </v:shape>
        </w:pict>
      </w:r>
      <w:r w:rsidR="006B2712">
        <w:rPr>
          <w:rFonts w:ascii="Arial" w:hAnsi="Arial" w:cs="Arial"/>
          <w:noProof/>
        </w:rPr>
        <w:drawing>
          <wp:anchor distT="0" distB="0" distL="114300" distR="114300" simplePos="0" relativeHeight="251660288" behindDoc="0" locked="0" layoutInCell="1" allowOverlap="1">
            <wp:simplePos x="0" y="0"/>
            <wp:positionH relativeFrom="column">
              <wp:posOffset>-85725</wp:posOffset>
            </wp:positionH>
            <wp:positionV relativeFrom="paragraph">
              <wp:posOffset>-142875</wp:posOffset>
            </wp:positionV>
            <wp:extent cx="819150" cy="819150"/>
            <wp:effectExtent l="19050" t="0" r="0" b="0"/>
            <wp:wrapNone/>
            <wp:docPr id="2" name="Picture 2" descr="PES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SCE logo"/>
                    <pic:cNvPicPr>
                      <a:picLocks noChangeAspect="1" noChangeArrowheads="1"/>
                    </pic:cNvPicPr>
                  </pic:nvPicPr>
                  <pic:blipFill>
                    <a:blip r:embed="rId5"/>
                    <a:srcRect/>
                    <a:stretch>
                      <a:fillRect/>
                    </a:stretch>
                  </pic:blipFill>
                  <pic:spPr bwMode="auto">
                    <a:xfrm>
                      <a:off x="0" y="0"/>
                      <a:ext cx="819150" cy="819150"/>
                    </a:xfrm>
                    <a:prstGeom prst="rect">
                      <a:avLst/>
                    </a:prstGeom>
                    <a:noFill/>
                    <a:ln w="9525">
                      <a:noFill/>
                      <a:miter lim="800000"/>
                      <a:headEnd/>
                      <a:tailEnd/>
                    </a:ln>
                  </pic:spPr>
                </pic:pic>
              </a:graphicData>
            </a:graphic>
          </wp:anchor>
        </w:drawing>
      </w:r>
      <w:r w:rsidR="006B2712">
        <w:rPr>
          <w:rFonts w:ascii="Arial" w:hAnsi="Arial" w:cs="Arial"/>
          <w:b/>
          <w:bCs/>
          <w:sz w:val="24"/>
          <w:szCs w:val="24"/>
        </w:rPr>
        <w:t xml:space="preserve">  P.E.S. COLLEGE OF ENGINEE</w:t>
      </w:r>
      <w:r w:rsidR="006B2712" w:rsidRPr="00A1487A">
        <w:rPr>
          <w:rFonts w:ascii="Arial" w:hAnsi="Arial" w:cs="Arial"/>
          <w:b/>
          <w:bCs/>
          <w:sz w:val="24"/>
          <w:szCs w:val="24"/>
        </w:rPr>
        <w:t>RING MANDYA,</w:t>
      </w:r>
      <w:r w:rsidR="006B2712">
        <w:rPr>
          <w:rFonts w:ascii="Arial" w:hAnsi="Arial" w:cs="Arial"/>
          <w:b/>
          <w:bCs/>
          <w:sz w:val="24"/>
          <w:szCs w:val="24"/>
        </w:rPr>
        <w:t xml:space="preserve"> </w:t>
      </w:r>
      <w:r w:rsidR="006B2712" w:rsidRPr="00A1487A">
        <w:rPr>
          <w:rFonts w:ascii="Arial" w:hAnsi="Arial" w:cs="Arial"/>
          <w:b/>
          <w:bCs/>
          <w:sz w:val="24"/>
          <w:szCs w:val="24"/>
        </w:rPr>
        <w:t>KARNATAKA</w:t>
      </w:r>
    </w:p>
    <w:p w:rsidR="006B2712" w:rsidRPr="00A1487A" w:rsidRDefault="006B2712" w:rsidP="006B2712">
      <w:pPr>
        <w:tabs>
          <w:tab w:val="left" w:pos="1440"/>
        </w:tabs>
        <w:autoSpaceDE w:val="0"/>
        <w:autoSpaceDN w:val="0"/>
        <w:adjustRightInd w:val="0"/>
        <w:spacing w:after="0" w:line="360" w:lineRule="auto"/>
        <w:jc w:val="center"/>
        <w:rPr>
          <w:rFonts w:ascii="Arial" w:hAnsi="Arial" w:cs="Arial"/>
          <w:b/>
          <w:bCs/>
          <w:sz w:val="24"/>
          <w:szCs w:val="24"/>
        </w:rPr>
      </w:pPr>
      <w:r w:rsidRPr="00A1487A">
        <w:rPr>
          <w:rFonts w:ascii="Arial" w:hAnsi="Arial" w:cs="Arial"/>
          <w:b/>
          <w:bCs/>
          <w:sz w:val="24"/>
          <w:szCs w:val="24"/>
        </w:rPr>
        <w:t>OFFICE OF THE TEQIP CELL</w:t>
      </w:r>
    </w:p>
    <w:p w:rsidR="006B2712" w:rsidRDefault="006B2712" w:rsidP="006B2712">
      <w:pPr>
        <w:pBdr>
          <w:bottom w:val="single" w:sz="4" w:space="1" w:color="auto"/>
        </w:pBdr>
        <w:autoSpaceDE w:val="0"/>
        <w:autoSpaceDN w:val="0"/>
        <w:adjustRightInd w:val="0"/>
        <w:spacing w:after="0" w:line="360" w:lineRule="auto"/>
        <w:jc w:val="center"/>
        <w:rPr>
          <w:rFonts w:cs="Arial,Bold"/>
          <w:b/>
          <w:bCs/>
          <w:sz w:val="24"/>
          <w:szCs w:val="24"/>
        </w:rPr>
      </w:pPr>
    </w:p>
    <w:p w:rsidR="006B2712" w:rsidRDefault="006B2712" w:rsidP="006B2712">
      <w:pPr>
        <w:autoSpaceDE w:val="0"/>
        <w:autoSpaceDN w:val="0"/>
        <w:adjustRightInd w:val="0"/>
        <w:spacing w:after="0" w:line="240" w:lineRule="auto"/>
        <w:jc w:val="center"/>
        <w:rPr>
          <w:rFonts w:cs="Arial,Bold"/>
          <w:b/>
          <w:bCs/>
          <w:sz w:val="24"/>
          <w:szCs w:val="24"/>
        </w:rPr>
      </w:pPr>
    </w:p>
    <w:p w:rsidR="00D06523" w:rsidRDefault="00D06523" w:rsidP="0045322A">
      <w:pPr>
        <w:autoSpaceDE w:val="0"/>
        <w:autoSpaceDN w:val="0"/>
        <w:adjustRightInd w:val="0"/>
        <w:spacing w:after="0" w:line="360" w:lineRule="auto"/>
        <w:jc w:val="center"/>
        <w:rPr>
          <w:rFonts w:cs="Arial,Bold"/>
          <w:b/>
          <w:bCs/>
          <w:sz w:val="24"/>
          <w:szCs w:val="24"/>
        </w:rPr>
      </w:pPr>
      <w:r>
        <w:rPr>
          <w:rFonts w:cs="Arial,Bold"/>
          <w:b/>
          <w:bCs/>
          <w:sz w:val="24"/>
          <w:szCs w:val="24"/>
        </w:rPr>
        <w:t>INVITATION FOR QUOTATION</w:t>
      </w:r>
    </w:p>
    <w:p w:rsidR="00455734" w:rsidRPr="006813C0" w:rsidRDefault="00455734" w:rsidP="006B2712">
      <w:pPr>
        <w:autoSpaceDE w:val="0"/>
        <w:autoSpaceDN w:val="0"/>
        <w:adjustRightInd w:val="0"/>
        <w:spacing w:after="0" w:line="240" w:lineRule="auto"/>
        <w:jc w:val="center"/>
        <w:rPr>
          <w:rFonts w:cs="Arial,Bold"/>
          <w:b/>
          <w:bCs/>
          <w:sz w:val="24"/>
          <w:szCs w:val="24"/>
        </w:rPr>
      </w:pPr>
    </w:p>
    <w:p w:rsidR="00E61789" w:rsidRDefault="00FF54F8" w:rsidP="000A1F37">
      <w:pPr>
        <w:autoSpaceDE w:val="0"/>
        <w:autoSpaceDN w:val="0"/>
        <w:adjustRightInd w:val="0"/>
        <w:spacing w:after="0" w:line="360" w:lineRule="auto"/>
        <w:ind w:right="-630"/>
        <w:rPr>
          <w:rFonts w:cs="Arial,Bold"/>
          <w:b/>
          <w:bCs/>
          <w:sz w:val="24"/>
          <w:szCs w:val="24"/>
        </w:rPr>
      </w:pPr>
      <w:r w:rsidRPr="00FF54F8">
        <w:rPr>
          <w:rFonts w:cs="Arial,Bold"/>
          <w:b/>
          <w:bCs/>
          <w:sz w:val="24"/>
          <w:szCs w:val="24"/>
        </w:rPr>
        <w:t>TEQIP-III/2018/</w:t>
      </w:r>
      <w:proofErr w:type="spellStart"/>
      <w:r w:rsidRPr="00FF54F8">
        <w:rPr>
          <w:rFonts w:cs="Arial,Bold"/>
          <w:b/>
          <w:bCs/>
          <w:sz w:val="24"/>
          <w:szCs w:val="24"/>
        </w:rPr>
        <w:t>pcem</w:t>
      </w:r>
      <w:proofErr w:type="spellEnd"/>
      <w:r w:rsidRPr="00FF54F8">
        <w:rPr>
          <w:rFonts w:cs="Arial,Bold"/>
          <w:b/>
          <w:bCs/>
          <w:sz w:val="24"/>
          <w:szCs w:val="24"/>
        </w:rPr>
        <w:t>/Shopping/33</w:t>
      </w:r>
      <w:r w:rsidR="001848CA">
        <w:rPr>
          <w:rFonts w:cs="Arial,Bold"/>
          <w:b/>
          <w:bCs/>
          <w:sz w:val="24"/>
          <w:szCs w:val="24"/>
        </w:rPr>
        <w:tab/>
      </w:r>
      <w:r w:rsidR="001848CA">
        <w:rPr>
          <w:rFonts w:cs="Arial,Bold"/>
          <w:b/>
          <w:bCs/>
          <w:sz w:val="24"/>
          <w:szCs w:val="24"/>
        </w:rPr>
        <w:tab/>
      </w:r>
      <w:r w:rsidR="001848CA">
        <w:rPr>
          <w:rFonts w:cs="Arial,Bold"/>
          <w:b/>
          <w:bCs/>
          <w:sz w:val="24"/>
          <w:szCs w:val="24"/>
        </w:rPr>
        <w:tab/>
      </w:r>
      <w:r w:rsidR="001848CA">
        <w:rPr>
          <w:rFonts w:cs="Arial,Bold"/>
          <w:b/>
          <w:bCs/>
          <w:sz w:val="24"/>
          <w:szCs w:val="24"/>
        </w:rPr>
        <w:tab/>
      </w:r>
      <w:r w:rsidR="000A1F37">
        <w:rPr>
          <w:rFonts w:cs="Arial,Bold"/>
          <w:b/>
          <w:bCs/>
          <w:sz w:val="24"/>
          <w:szCs w:val="24"/>
        </w:rPr>
        <w:t xml:space="preserve">                       </w:t>
      </w:r>
      <w:r w:rsidR="006B2712">
        <w:rPr>
          <w:rFonts w:cs="Arial,Bold"/>
          <w:b/>
          <w:bCs/>
          <w:sz w:val="24"/>
          <w:szCs w:val="24"/>
        </w:rPr>
        <w:tab/>
      </w:r>
      <w:r w:rsidR="006B2712">
        <w:rPr>
          <w:rFonts w:cs="Arial,Bold"/>
          <w:b/>
          <w:bCs/>
          <w:sz w:val="24"/>
          <w:szCs w:val="24"/>
        </w:rPr>
        <w:tab/>
      </w:r>
      <w:r w:rsidR="001848CA" w:rsidRPr="001848CA">
        <w:rPr>
          <w:rFonts w:cs="Arial,Bold"/>
          <w:b/>
          <w:bCs/>
          <w:sz w:val="24"/>
          <w:szCs w:val="24"/>
        </w:rPr>
        <w:t>10-Nov-2018</w:t>
      </w:r>
    </w:p>
    <w:p w:rsidR="00455734" w:rsidRPr="006813C0" w:rsidRDefault="00455734" w:rsidP="00DA519C">
      <w:pPr>
        <w:autoSpaceDE w:val="0"/>
        <w:autoSpaceDN w:val="0"/>
        <w:adjustRightInd w:val="0"/>
        <w:spacing w:after="0" w:line="240" w:lineRule="auto"/>
        <w:rPr>
          <w:rFonts w:cs="Arial,Bold"/>
          <w:b/>
          <w:bCs/>
          <w:sz w:val="24"/>
          <w:szCs w:val="24"/>
        </w:rPr>
      </w:pPr>
    </w:p>
    <w:p w:rsidR="00E61789" w:rsidRDefault="00E61789" w:rsidP="0045322A">
      <w:pPr>
        <w:autoSpaceDE w:val="0"/>
        <w:autoSpaceDN w:val="0"/>
        <w:adjustRightInd w:val="0"/>
        <w:spacing w:after="0" w:line="360" w:lineRule="auto"/>
        <w:jc w:val="both"/>
        <w:rPr>
          <w:rFonts w:cs="Arial"/>
          <w:sz w:val="24"/>
          <w:szCs w:val="24"/>
        </w:rPr>
      </w:pPr>
      <w:r w:rsidRPr="006813C0">
        <w:rPr>
          <w:rFonts w:cs="Arial"/>
          <w:sz w:val="24"/>
          <w:szCs w:val="24"/>
        </w:rPr>
        <w:t>To</w:t>
      </w:r>
      <w:r w:rsidR="00455734">
        <w:rPr>
          <w:rFonts w:cs="Arial"/>
          <w:sz w:val="24"/>
          <w:szCs w:val="24"/>
        </w:rPr>
        <w:t>,</w:t>
      </w:r>
    </w:p>
    <w:tbl>
      <w:tblPr>
        <w:tblStyle w:val="TableGrid"/>
        <w:tblW w:w="0" w:type="auto"/>
        <w:tblLayout w:type="fixed"/>
        <w:tblLook w:val="04A0"/>
      </w:tblPr>
      <w:tblGrid>
        <w:gridCol w:w="2808"/>
        <w:gridCol w:w="3060"/>
        <w:gridCol w:w="3377"/>
      </w:tblGrid>
      <w:tr w:rsidR="00FA1A55" w:rsidRPr="00DA519C" w:rsidTr="00DA519C">
        <w:tc>
          <w:tcPr>
            <w:tcW w:w="2808" w:type="dxa"/>
          </w:tcPr>
          <w:p w:rsidR="00FA1A55" w:rsidRPr="00DA519C" w:rsidRDefault="00DA519C" w:rsidP="00DA519C">
            <w:pPr>
              <w:autoSpaceDE w:val="0"/>
              <w:autoSpaceDN w:val="0"/>
              <w:adjustRightInd w:val="0"/>
              <w:spacing w:after="0" w:line="240" w:lineRule="auto"/>
              <w:rPr>
                <w:rFonts w:cs="Arial,Bold"/>
                <w:bCs/>
                <w:sz w:val="24"/>
                <w:szCs w:val="24"/>
              </w:rPr>
            </w:pPr>
            <w:proofErr w:type="spellStart"/>
            <w:r w:rsidRPr="00DA519C">
              <w:rPr>
                <w:rFonts w:cs="Arial,Bold"/>
                <w:bCs/>
                <w:sz w:val="24"/>
                <w:szCs w:val="24"/>
              </w:rPr>
              <w:t>Webpros</w:t>
            </w:r>
            <w:proofErr w:type="spellEnd"/>
            <w:r w:rsidRPr="00DA519C">
              <w:rPr>
                <w:rFonts w:cs="Arial,Bold"/>
                <w:bCs/>
                <w:sz w:val="24"/>
                <w:szCs w:val="24"/>
              </w:rPr>
              <w:t xml:space="preserve"> Solutions </w:t>
            </w:r>
            <w:proofErr w:type="spellStart"/>
            <w:r w:rsidRPr="00DA519C">
              <w:rPr>
                <w:rFonts w:cs="Arial,Bold"/>
                <w:bCs/>
                <w:sz w:val="24"/>
                <w:szCs w:val="24"/>
              </w:rPr>
              <w:t>Pvt</w:t>
            </w:r>
            <w:proofErr w:type="spellEnd"/>
            <w:r w:rsidRPr="00DA519C">
              <w:rPr>
                <w:rFonts w:cs="Arial,Bold"/>
                <w:bCs/>
                <w:sz w:val="24"/>
                <w:szCs w:val="24"/>
              </w:rPr>
              <w:t xml:space="preserve"> Ltd</w:t>
            </w:r>
          </w:p>
          <w:p w:rsidR="00FA1A55" w:rsidRPr="00DA519C" w:rsidRDefault="00DA519C" w:rsidP="00DA519C">
            <w:pPr>
              <w:tabs>
                <w:tab w:val="left" w:pos="328"/>
                <w:tab w:val="left" w:pos="1419"/>
              </w:tabs>
              <w:autoSpaceDE w:val="0"/>
              <w:autoSpaceDN w:val="0"/>
              <w:adjustRightInd w:val="0"/>
              <w:spacing w:after="0" w:line="240" w:lineRule="auto"/>
              <w:contextualSpacing/>
              <w:rPr>
                <w:rFonts w:cs="Arial,Bold"/>
                <w:bCs/>
                <w:sz w:val="24"/>
                <w:szCs w:val="24"/>
              </w:rPr>
            </w:pPr>
            <w:r w:rsidRPr="00DA519C">
              <w:rPr>
                <w:rFonts w:cs="Arial,Bold"/>
                <w:bCs/>
                <w:sz w:val="24"/>
                <w:szCs w:val="24"/>
              </w:rPr>
              <w:t xml:space="preserve"># 39-34-15/3, </w:t>
            </w:r>
            <w:proofErr w:type="spellStart"/>
            <w:r w:rsidRPr="00DA519C">
              <w:rPr>
                <w:rFonts w:cs="Arial,Bold"/>
                <w:bCs/>
                <w:sz w:val="24"/>
                <w:szCs w:val="24"/>
              </w:rPr>
              <w:t>Ambedkar</w:t>
            </w:r>
            <w:proofErr w:type="spellEnd"/>
            <w:r w:rsidRPr="00DA519C">
              <w:rPr>
                <w:rFonts w:cs="Arial,Bold"/>
                <w:bCs/>
                <w:sz w:val="24"/>
                <w:szCs w:val="24"/>
              </w:rPr>
              <w:t xml:space="preserve"> Colony, Behind RTO Office,  R &amp; B</w:t>
            </w:r>
            <w:r>
              <w:rPr>
                <w:rFonts w:cs="Arial,Bold"/>
                <w:bCs/>
                <w:sz w:val="24"/>
                <w:szCs w:val="24"/>
              </w:rPr>
              <w:t xml:space="preserve"> Junction, Visakhapatnam, A P</w:t>
            </w:r>
            <w:r w:rsidRPr="00DA519C">
              <w:rPr>
                <w:rFonts w:cs="Arial,Bold"/>
                <w:bCs/>
                <w:sz w:val="24"/>
                <w:szCs w:val="24"/>
              </w:rPr>
              <w:tab/>
            </w:r>
          </w:p>
        </w:tc>
        <w:tc>
          <w:tcPr>
            <w:tcW w:w="3060" w:type="dxa"/>
          </w:tcPr>
          <w:p w:rsidR="00DA519C" w:rsidRPr="00DA519C" w:rsidRDefault="00DA519C" w:rsidP="00DA519C">
            <w:pPr>
              <w:autoSpaceDE w:val="0"/>
              <w:autoSpaceDN w:val="0"/>
              <w:adjustRightInd w:val="0"/>
              <w:spacing w:after="0" w:line="240" w:lineRule="auto"/>
              <w:rPr>
                <w:rFonts w:cs="Arial,Bold"/>
                <w:bCs/>
                <w:sz w:val="24"/>
                <w:szCs w:val="24"/>
              </w:rPr>
            </w:pPr>
            <w:proofErr w:type="spellStart"/>
            <w:r w:rsidRPr="00DA519C">
              <w:rPr>
                <w:rFonts w:cs="Arial,Bold"/>
                <w:bCs/>
                <w:sz w:val="24"/>
                <w:szCs w:val="24"/>
              </w:rPr>
              <w:t>Quantam</w:t>
            </w:r>
            <w:proofErr w:type="spellEnd"/>
            <w:r w:rsidRPr="00DA519C">
              <w:rPr>
                <w:rFonts w:cs="Arial,Bold"/>
                <w:bCs/>
                <w:sz w:val="24"/>
                <w:szCs w:val="24"/>
              </w:rPr>
              <w:t xml:space="preserve">  Solutions</w:t>
            </w:r>
          </w:p>
          <w:p w:rsidR="00FA1A55" w:rsidRPr="00DA519C" w:rsidRDefault="00DA519C" w:rsidP="00DA519C">
            <w:pPr>
              <w:tabs>
                <w:tab w:val="left" w:pos="446"/>
                <w:tab w:val="left" w:pos="3903"/>
              </w:tabs>
              <w:autoSpaceDE w:val="0"/>
              <w:autoSpaceDN w:val="0"/>
              <w:adjustRightInd w:val="0"/>
              <w:spacing w:after="0" w:line="240" w:lineRule="auto"/>
              <w:contextualSpacing/>
              <w:rPr>
                <w:rFonts w:cs="Arial,Bold"/>
                <w:bCs/>
                <w:sz w:val="24"/>
                <w:szCs w:val="24"/>
              </w:rPr>
            </w:pPr>
            <w:r w:rsidRPr="00DA519C">
              <w:rPr>
                <w:rFonts w:cs="Arial,Bold"/>
                <w:bCs/>
                <w:sz w:val="24"/>
                <w:szCs w:val="24"/>
              </w:rPr>
              <w:t>Flat No 204, PN  RESIDENCY, STREET NO.2, TARNAKA, Hyderabad, Andhra Pradesh, 5000007</w:t>
            </w:r>
            <w:r w:rsidRPr="00DA519C">
              <w:rPr>
                <w:rFonts w:cs="Arial,Bold"/>
                <w:bCs/>
                <w:sz w:val="24"/>
                <w:szCs w:val="24"/>
              </w:rPr>
              <w:tab/>
            </w:r>
          </w:p>
        </w:tc>
        <w:tc>
          <w:tcPr>
            <w:tcW w:w="3377" w:type="dxa"/>
          </w:tcPr>
          <w:p w:rsidR="00DA519C" w:rsidRPr="00DA519C" w:rsidRDefault="00DA519C" w:rsidP="00DA519C">
            <w:pPr>
              <w:autoSpaceDE w:val="0"/>
              <w:autoSpaceDN w:val="0"/>
              <w:adjustRightInd w:val="0"/>
              <w:spacing w:after="0" w:line="240" w:lineRule="auto"/>
              <w:rPr>
                <w:rFonts w:cs="Arial,Bold"/>
                <w:bCs/>
                <w:sz w:val="24"/>
                <w:szCs w:val="24"/>
              </w:rPr>
            </w:pPr>
            <w:proofErr w:type="spellStart"/>
            <w:r w:rsidRPr="00DA519C">
              <w:rPr>
                <w:rFonts w:cs="Arial,Bold"/>
                <w:bCs/>
                <w:sz w:val="24"/>
                <w:szCs w:val="24"/>
              </w:rPr>
              <w:t>Abbas</w:t>
            </w:r>
            <w:proofErr w:type="spellEnd"/>
            <w:r w:rsidRPr="00DA519C">
              <w:rPr>
                <w:rFonts w:cs="Arial,Bold"/>
                <w:bCs/>
                <w:sz w:val="24"/>
                <w:szCs w:val="24"/>
              </w:rPr>
              <w:t xml:space="preserve"> Business Solutions Pvt. </w:t>
            </w:r>
          </w:p>
          <w:p w:rsidR="00FA1A55" w:rsidRPr="00DA519C" w:rsidRDefault="00DA519C" w:rsidP="00DA519C">
            <w:pPr>
              <w:tabs>
                <w:tab w:val="left" w:pos="329"/>
                <w:tab w:val="left" w:pos="1551"/>
              </w:tabs>
              <w:autoSpaceDE w:val="0"/>
              <w:autoSpaceDN w:val="0"/>
              <w:adjustRightInd w:val="0"/>
              <w:spacing w:after="0" w:line="240" w:lineRule="auto"/>
              <w:contextualSpacing/>
              <w:rPr>
                <w:rFonts w:cs="Arial,Bold"/>
                <w:bCs/>
                <w:sz w:val="24"/>
                <w:szCs w:val="24"/>
              </w:rPr>
            </w:pPr>
            <w:r w:rsidRPr="00DA519C">
              <w:rPr>
                <w:rFonts w:cs="Arial,Bold"/>
                <w:bCs/>
                <w:sz w:val="24"/>
                <w:szCs w:val="24"/>
              </w:rPr>
              <w:t>F.NoS2, Plot no.  35</w:t>
            </w:r>
            <w:proofErr w:type="gramStart"/>
            <w:r w:rsidRPr="00DA519C">
              <w:rPr>
                <w:rFonts w:cs="Arial,Bold"/>
                <w:bCs/>
                <w:sz w:val="24"/>
                <w:szCs w:val="24"/>
              </w:rPr>
              <w:t>,  Road</w:t>
            </w:r>
            <w:proofErr w:type="gramEnd"/>
            <w:r w:rsidRPr="00DA519C">
              <w:rPr>
                <w:rFonts w:cs="Arial,Bold"/>
                <w:bCs/>
                <w:sz w:val="24"/>
                <w:szCs w:val="24"/>
              </w:rPr>
              <w:t xml:space="preserve">  No.1, </w:t>
            </w:r>
            <w:proofErr w:type="spellStart"/>
            <w:r w:rsidRPr="00DA519C">
              <w:rPr>
                <w:rFonts w:cs="Arial,Bold"/>
                <w:bCs/>
                <w:sz w:val="24"/>
                <w:szCs w:val="24"/>
              </w:rPr>
              <w:t>Geetha</w:t>
            </w:r>
            <w:proofErr w:type="spellEnd"/>
            <w:r w:rsidRPr="00DA519C">
              <w:rPr>
                <w:rFonts w:cs="Arial,Bold"/>
                <w:bCs/>
                <w:sz w:val="24"/>
                <w:szCs w:val="24"/>
              </w:rPr>
              <w:t xml:space="preserve">  Nagar, R.K.  </w:t>
            </w:r>
            <w:proofErr w:type="spellStart"/>
            <w:r w:rsidRPr="00DA519C">
              <w:rPr>
                <w:rFonts w:cs="Arial,Bold"/>
                <w:bCs/>
                <w:sz w:val="24"/>
                <w:szCs w:val="24"/>
              </w:rPr>
              <w:t>Puram</w:t>
            </w:r>
            <w:proofErr w:type="spellEnd"/>
            <w:r w:rsidRPr="00DA519C">
              <w:rPr>
                <w:rFonts w:cs="Arial,Bold"/>
                <w:bCs/>
                <w:sz w:val="24"/>
                <w:szCs w:val="24"/>
              </w:rPr>
              <w:t>, (post), Hyderabad, Andhra Pradesh, 500053</w:t>
            </w:r>
            <w:r w:rsidRPr="00DA519C">
              <w:rPr>
                <w:rFonts w:cs="Arial,Bold"/>
                <w:bCs/>
                <w:sz w:val="24"/>
                <w:szCs w:val="24"/>
              </w:rPr>
              <w:tab/>
            </w:r>
          </w:p>
        </w:tc>
      </w:tr>
      <w:tr w:rsidR="00FA1A55" w:rsidRPr="00DA519C" w:rsidTr="00DA519C">
        <w:tc>
          <w:tcPr>
            <w:tcW w:w="2808" w:type="dxa"/>
          </w:tcPr>
          <w:p w:rsidR="00DA519C" w:rsidRDefault="00DA519C" w:rsidP="00DA519C">
            <w:pPr>
              <w:autoSpaceDE w:val="0"/>
              <w:autoSpaceDN w:val="0"/>
              <w:adjustRightInd w:val="0"/>
              <w:spacing w:after="0" w:line="240" w:lineRule="auto"/>
              <w:rPr>
                <w:rFonts w:cs="Arial,Bold"/>
                <w:bCs/>
                <w:sz w:val="24"/>
                <w:szCs w:val="24"/>
              </w:rPr>
            </w:pPr>
            <w:r w:rsidRPr="00DA519C">
              <w:rPr>
                <w:rFonts w:cs="Arial,Bold"/>
                <w:bCs/>
                <w:sz w:val="24"/>
                <w:szCs w:val="24"/>
              </w:rPr>
              <w:t>Millennium Software Solutions</w:t>
            </w:r>
          </w:p>
          <w:p w:rsidR="00FA1A55" w:rsidRPr="00DA519C" w:rsidRDefault="00DA519C" w:rsidP="00DA519C">
            <w:pPr>
              <w:autoSpaceDE w:val="0"/>
              <w:autoSpaceDN w:val="0"/>
              <w:adjustRightInd w:val="0"/>
              <w:spacing w:after="0" w:line="240" w:lineRule="auto"/>
              <w:rPr>
                <w:rFonts w:cs="Arial,Bold"/>
                <w:bCs/>
                <w:sz w:val="24"/>
                <w:szCs w:val="24"/>
              </w:rPr>
            </w:pPr>
            <w:r w:rsidRPr="00DA519C">
              <w:rPr>
                <w:rFonts w:cs="Arial,Bold"/>
                <w:bCs/>
                <w:sz w:val="24"/>
                <w:szCs w:val="24"/>
              </w:rPr>
              <w:t xml:space="preserve">No.3, </w:t>
            </w:r>
            <w:proofErr w:type="spellStart"/>
            <w:r w:rsidRPr="00DA519C">
              <w:rPr>
                <w:rFonts w:cs="Arial,Bold"/>
                <w:bCs/>
                <w:sz w:val="24"/>
                <w:szCs w:val="24"/>
              </w:rPr>
              <w:t>skpt</w:t>
            </w:r>
            <w:proofErr w:type="spellEnd"/>
            <w:r w:rsidRPr="00DA519C">
              <w:rPr>
                <w:rFonts w:cs="Arial,Bold"/>
                <w:bCs/>
                <w:sz w:val="24"/>
                <w:szCs w:val="24"/>
              </w:rPr>
              <w:t xml:space="preserve"> street, </w:t>
            </w:r>
            <w:proofErr w:type="spellStart"/>
            <w:r w:rsidRPr="00DA519C">
              <w:rPr>
                <w:rFonts w:cs="Arial,Bold"/>
                <w:bCs/>
                <w:sz w:val="24"/>
                <w:szCs w:val="24"/>
              </w:rPr>
              <w:t>Etukuru</w:t>
            </w:r>
            <w:proofErr w:type="spellEnd"/>
            <w:r w:rsidRPr="00DA519C">
              <w:rPr>
                <w:rFonts w:cs="Arial,Bold"/>
                <w:bCs/>
                <w:sz w:val="24"/>
                <w:szCs w:val="24"/>
              </w:rPr>
              <w:t xml:space="preserve"> Road,  near to </w:t>
            </w:r>
            <w:proofErr w:type="spellStart"/>
            <w:r w:rsidRPr="00DA519C">
              <w:rPr>
                <w:rFonts w:cs="Arial,Bold"/>
                <w:bCs/>
                <w:sz w:val="24"/>
                <w:szCs w:val="24"/>
              </w:rPr>
              <w:t>Kanyaka</w:t>
            </w:r>
            <w:proofErr w:type="spellEnd"/>
            <w:r w:rsidRPr="00DA519C">
              <w:rPr>
                <w:rFonts w:cs="Arial,Bold"/>
                <w:bCs/>
                <w:sz w:val="24"/>
                <w:szCs w:val="24"/>
              </w:rPr>
              <w:t xml:space="preserve"> </w:t>
            </w:r>
            <w:proofErr w:type="spellStart"/>
            <w:r w:rsidRPr="00DA519C">
              <w:rPr>
                <w:rFonts w:cs="Arial,Bold"/>
                <w:bCs/>
                <w:sz w:val="24"/>
                <w:szCs w:val="24"/>
              </w:rPr>
              <w:t>Parameswari</w:t>
            </w:r>
            <w:proofErr w:type="spellEnd"/>
            <w:r w:rsidRPr="00DA519C">
              <w:rPr>
                <w:rFonts w:cs="Arial,Bold"/>
                <w:bCs/>
                <w:sz w:val="24"/>
                <w:szCs w:val="24"/>
              </w:rPr>
              <w:t xml:space="preserve"> temple, Guntur, Andhra Pradesh,</w:t>
            </w:r>
          </w:p>
        </w:tc>
        <w:tc>
          <w:tcPr>
            <w:tcW w:w="3060" w:type="dxa"/>
          </w:tcPr>
          <w:p w:rsidR="00DA519C" w:rsidRPr="00DA519C" w:rsidRDefault="00DA519C" w:rsidP="00DA519C">
            <w:pPr>
              <w:autoSpaceDE w:val="0"/>
              <w:autoSpaceDN w:val="0"/>
              <w:adjustRightInd w:val="0"/>
              <w:spacing w:after="0" w:line="240" w:lineRule="auto"/>
              <w:rPr>
                <w:rFonts w:cs="Arial,Bold"/>
                <w:bCs/>
                <w:sz w:val="24"/>
                <w:szCs w:val="24"/>
              </w:rPr>
            </w:pPr>
            <w:proofErr w:type="spellStart"/>
            <w:r w:rsidRPr="00DA519C">
              <w:rPr>
                <w:rFonts w:cs="Arial,Bold"/>
                <w:bCs/>
                <w:sz w:val="24"/>
                <w:szCs w:val="24"/>
              </w:rPr>
              <w:t>Pragati</w:t>
            </w:r>
            <w:proofErr w:type="spellEnd"/>
            <w:r w:rsidRPr="00DA519C">
              <w:rPr>
                <w:rFonts w:cs="Arial,Bold"/>
                <w:bCs/>
                <w:sz w:val="24"/>
                <w:szCs w:val="24"/>
              </w:rPr>
              <w:t xml:space="preserve"> Software Solutions Pvt. Ltd.</w:t>
            </w:r>
          </w:p>
          <w:p w:rsidR="00FA1A55" w:rsidRPr="00DA519C" w:rsidRDefault="00DA519C" w:rsidP="00DA519C">
            <w:pPr>
              <w:tabs>
                <w:tab w:val="left" w:pos="572"/>
                <w:tab w:val="left" w:pos="6426"/>
              </w:tabs>
              <w:autoSpaceDE w:val="0"/>
              <w:autoSpaceDN w:val="0"/>
              <w:adjustRightInd w:val="0"/>
              <w:spacing w:after="0" w:line="240" w:lineRule="auto"/>
              <w:contextualSpacing/>
              <w:rPr>
                <w:rFonts w:cs="Arial,Bold"/>
                <w:bCs/>
                <w:sz w:val="24"/>
                <w:szCs w:val="24"/>
              </w:rPr>
            </w:pPr>
            <w:r w:rsidRPr="00DA519C">
              <w:rPr>
                <w:rFonts w:cs="Arial,Bold"/>
                <w:bCs/>
                <w:sz w:val="24"/>
                <w:szCs w:val="24"/>
              </w:rPr>
              <w:t xml:space="preserve">Fl No.  35,  </w:t>
            </w:r>
            <w:proofErr w:type="spellStart"/>
            <w:r w:rsidRPr="00DA519C">
              <w:rPr>
                <w:rFonts w:cs="Arial,Bold"/>
                <w:bCs/>
                <w:sz w:val="24"/>
                <w:szCs w:val="24"/>
              </w:rPr>
              <w:t>Jayalakshmamma</w:t>
            </w:r>
            <w:proofErr w:type="spellEnd"/>
            <w:r w:rsidRPr="00DA519C">
              <w:rPr>
                <w:rFonts w:cs="Arial,Bold"/>
                <w:bCs/>
                <w:sz w:val="24"/>
                <w:szCs w:val="24"/>
              </w:rPr>
              <w:t xml:space="preserve"> Layout,  PWD road,  </w:t>
            </w:r>
            <w:proofErr w:type="spellStart"/>
            <w:r w:rsidRPr="00DA519C">
              <w:rPr>
                <w:rFonts w:cs="Arial,Bold"/>
                <w:bCs/>
                <w:sz w:val="24"/>
                <w:szCs w:val="24"/>
              </w:rPr>
              <w:t>Akash</w:t>
            </w:r>
            <w:proofErr w:type="spellEnd"/>
            <w:r w:rsidRPr="00DA519C">
              <w:rPr>
                <w:rFonts w:cs="Arial,Bold"/>
                <w:bCs/>
                <w:sz w:val="24"/>
                <w:szCs w:val="24"/>
              </w:rPr>
              <w:t xml:space="preserve"> </w:t>
            </w:r>
            <w:proofErr w:type="spellStart"/>
            <w:r w:rsidRPr="00DA519C">
              <w:rPr>
                <w:rFonts w:cs="Arial,Bold"/>
                <w:bCs/>
                <w:sz w:val="24"/>
                <w:szCs w:val="24"/>
              </w:rPr>
              <w:t>nagar</w:t>
            </w:r>
            <w:proofErr w:type="spellEnd"/>
            <w:r w:rsidRPr="00DA519C">
              <w:rPr>
                <w:rFonts w:cs="Arial,Bold"/>
                <w:bCs/>
                <w:sz w:val="24"/>
                <w:szCs w:val="24"/>
              </w:rPr>
              <w:t xml:space="preserve">, </w:t>
            </w:r>
            <w:proofErr w:type="spellStart"/>
            <w:r w:rsidRPr="00DA519C">
              <w:rPr>
                <w:rFonts w:cs="Arial,Bold"/>
                <w:bCs/>
                <w:sz w:val="24"/>
                <w:szCs w:val="24"/>
              </w:rPr>
              <w:t>N</w:t>
            </w:r>
            <w:r>
              <w:rPr>
                <w:rFonts w:cs="Arial,Bold"/>
                <w:bCs/>
                <w:sz w:val="24"/>
                <w:szCs w:val="24"/>
              </w:rPr>
              <w:t>aranapura</w:t>
            </w:r>
            <w:proofErr w:type="spellEnd"/>
            <w:r>
              <w:rPr>
                <w:rFonts w:cs="Arial,Bold"/>
                <w:bCs/>
                <w:sz w:val="24"/>
                <w:szCs w:val="24"/>
              </w:rPr>
              <w:t>, Bangalore, Karnataka</w:t>
            </w:r>
            <w:r w:rsidRPr="00DA519C">
              <w:rPr>
                <w:rFonts w:cs="Arial,Bold"/>
                <w:bCs/>
                <w:sz w:val="24"/>
                <w:szCs w:val="24"/>
              </w:rPr>
              <w:tab/>
            </w:r>
          </w:p>
        </w:tc>
        <w:tc>
          <w:tcPr>
            <w:tcW w:w="3377" w:type="dxa"/>
          </w:tcPr>
          <w:p w:rsidR="00DA519C" w:rsidRPr="00DA519C" w:rsidRDefault="00DA519C" w:rsidP="00DA519C">
            <w:pPr>
              <w:autoSpaceDE w:val="0"/>
              <w:autoSpaceDN w:val="0"/>
              <w:adjustRightInd w:val="0"/>
              <w:spacing w:after="0" w:line="240" w:lineRule="auto"/>
              <w:rPr>
                <w:rFonts w:cs="Arial,Bold"/>
                <w:bCs/>
                <w:sz w:val="24"/>
                <w:szCs w:val="24"/>
              </w:rPr>
            </w:pPr>
            <w:proofErr w:type="spellStart"/>
            <w:r w:rsidRPr="00DA519C">
              <w:rPr>
                <w:rFonts w:cs="Arial,Bold"/>
                <w:bCs/>
                <w:sz w:val="24"/>
                <w:szCs w:val="24"/>
              </w:rPr>
              <w:t>Swayam</w:t>
            </w:r>
            <w:proofErr w:type="spellEnd"/>
            <w:r w:rsidRPr="00DA519C">
              <w:rPr>
                <w:rFonts w:cs="Arial,Bold"/>
                <w:bCs/>
                <w:sz w:val="24"/>
                <w:szCs w:val="24"/>
              </w:rPr>
              <w:t xml:space="preserve"> IT Solutions</w:t>
            </w:r>
          </w:p>
          <w:p w:rsidR="00DA519C" w:rsidRPr="00DA519C" w:rsidRDefault="00DA519C" w:rsidP="00DA519C">
            <w:pPr>
              <w:tabs>
                <w:tab w:val="left" w:pos="576"/>
                <w:tab w:val="left" w:pos="6336"/>
              </w:tabs>
              <w:autoSpaceDE w:val="0"/>
              <w:autoSpaceDN w:val="0"/>
              <w:adjustRightInd w:val="0"/>
              <w:spacing w:after="0" w:line="240" w:lineRule="auto"/>
              <w:contextualSpacing/>
              <w:rPr>
                <w:rFonts w:cs="Arial,Bold"/>
                <w:bCs/>
                <w:sz w:val="24"/>
                <w:szCs w:val="24"/>
              </w:rPr>
            </w:pPr>
            <w:r w:rsidRPr="00DA519C">
              <w:rPr>
                <w:rFonts w:cs="Arial,Bold"/>
                <w:bCs/>
                <w:sz w:val="24"/>
                <w:szCs w:val="24"/>
              </w:rPr>
              <w:t xml:space="preserve">No.5, Sri </w:t>
            </w:r>
            <w:proofErr w:type="spellStart"/>
            <w:r w:rsidRPr="00DA519C">
              <w:rPr>
                <w:rFonts w:cs="Arial,Bold"/>
                <w:bCs/>
                <w:sz w:val="24"/>
                <w:szCs w:val="24"/>
              </w:rPr>
              <w:t>Dutta</w:t>
            </w:r>
            <w:proofErr w:type="spellEnd"/>
            <w:r w:rsidRPr="00DA519C">
              <w:rPr>
                <w:rFonts w:cs="Arial,Bold"/>
                <w:bCs/>
                <w:sz w:val="24"/>
                <w:szCs w:val="24"/>
              </w:rPr>
              <w:t xml:space="preserve"> Lord house,  Behind  PVP Mall,  </w:t>
            </w:r>
            <w:proofErr w:type="spellStart"/>
            <w:r w:rsidRPr="00DA519C">
              <w:rPr>
                <w:rFonts w:cs="Arial,Bold"/>
                <w:bCs/>
                <w:sz w:val="24"/>
                <w:szCs w:val="24"/>
              </w:rPr>
              <w:t>Mogahalrajpuram</w:t>
            </w:r>
            <w:proofErr w:type="spellEnd"/>
            <w:r w:rsidRPr="00DA519C">
              <w:rPr>
                <w:rFonts w:cs="Arial,Bold"/>
                <w:bCs/>
                <w:sz w:val="24"/>
                <w:szCs w:val="24"/>
              </w:rPr>
              <w:t xml:space="preserve">, </w:t>
            </w:r>
            <w:proofErr w:type="spellStart"/>
            <w:r w:rsidRPr="00DA519C">
              <w:rPr>
                <w:rFonts w:cs="Arial,Bold"/>
                <w:bCs/>
                <w:sz w:val="24"/>
                <w:szCs w:val="24"/>
              </w:rPr>
              <w:t>Vijawadaya</w:t>
            </w:r>
            <w:proofErr w:type="spellEnd"/>
            <w:r w:rsidRPr="00DA519C">
              <w:rPr>
                <w:rFonts w:cs="Arial,Bold"/>
                <w:bCs/>
                <w:sz w:val="24"/>
                <w:szCs w:val="24"/>
              </w:rPr>
              <w:t>, Andhra Pradesh, 520010</w:t>
            </w:r>
            <w:r w:rsidRPr="00DA519C">
              <w:rPr>
                <w:rFonts w:cs="Arial,Bold"/>
                <w:bCs/>
                <w:sz w:val="24"/>
                <w:szCs w:val="24"/>
              </w:rPr>
              <w:tab/>
            </w:r>
          </w:p>
          <w:p w:rsidR="00FA1A55" w:rsidRPr="00DA519C" w:rsidRDefault="00FA1A55" w:rsidP="00DA519C">
            <w:pPr>
              <w:autoSpaceDE w:val="0"/>
              <w:autoSpaceDN w:val="0"/>
              <w:adjustRightInd w:val="0"/>
              <w:spacing w:after="0" w:line="240" w:lineRule="auto"/>
              <w:jc w:val="both"/>
              <w:rPr>
                <w:rFonts w:cs="Arial"/>
                <w:sz w:val="24"/>
                <w:szCs w:val="24"/>
              </w:rPr>
            </w:pPr>
          </w:p>
        </w:tc>
      </w:tr>
    </w:tbl>
    <w:p w:rsidR="00E02579" w:rsidRPr="006813C0" w:rsidRDefault="00E02579" w:rsidP="00DA519C">
      <w:pPr>
        <w:autoSpaceDE w:val="0"/>
        <w:autoSpaceDN w:val="0"/>
        <w:adjustRightInd w:val="0"/>
        <w:spacing w:after="0" w:line="240" w:lineRule="auto"/>
        <w:rPr>
          <w:rFonts w:cs="Arial,Bold"/>
          <w:b/>
          <w:bCs/>
          <w:sz w:val="24"/>
          <w:szCs w:val="24"/>
        </w:rPr>
      </w:pPr>
    </w:p>
    <w:p w:rsidR="00E61789" w:rsidRPr="00455734" w:rsidRDefault="00E61789" w:rsidP="00E02579">
      <w:pPr>
        <w:tabs>
          <w:tab w:val="left" w:pos="6150"/>
        </w:tabs>
        <w:autoSpaceDE w:val="0"/>
        <w:autoSpaceDN w:val="0"/>
        <w:adjustRightInd w:val="0"/>
        <w:spacing w:after="0" w:line="360" w:lineRule="auto"/>
        <w:jc w:val="both"/>
        <w:rPr>
          <w:rFonts w:cs="Arial"/>
          <w:b/>
          <w:sz w:val="24"/>
          <w:szCs w:val="24"/>
        </w:rPr>
      </w:pPr>
      <w:r w:rsidRPr="00455734">
        <w:rPr>
          <w:rFonts w:cs="Arial"/>
          <w:b/>
          <w:sz w:val="24"/>
          <w:szCs w:val="24"/>
        </w:rPr>
        <w:t>Sub: I</w:t>
      </w:r>
      <w:r w:rsidR="00EC3EC3" w:rsidRPr="00455734">
        <w:rPr>
          <w:rFonts w:cs="Arial"/>
          <w:b/>
          <w:sz w:val="24"/>
          <w:szCs w:val="24"/>
        </w:rPr>
        <w:t>nvitation</w:t>
      </w:r>
      <w:r w:rsidRPr="00455734">
        <w:rPr>
          <w:rFonts w:cs="Arial"/>
          <w:b/>
          <w:sz w:val="24"/>
          <w:szCs w:val="24"/>
        </w:rPr>
        <w:t xml:space="preserve"> </w:t>
      </w:r>
      <w:r w:rsidR="00EC3EC3" w:rsidRPr="00455734">
        <w:rPr>
          <w:rFonts w:cs="Arial"/>
          <w:b/>
          <w:sz w:val="24"/>
          <w:szCs w:val="24"/>
        </w:rPr>
        <w:t>for</w:t>
      </w:r>
      <w:r w:rsidRPr="00455734">
        <w:rPr>
          <w:rFonts w:cs="Arial"/>
          <w:b/>
          <w:sz w:val="24"/>
          <w:szCs w:val="24"/>
        </w:rPr>
        <w:t xml:space="preserve"> Q</w:t>
      </w:r>
      <w:r w:rsidR="00EC3EC3" w:rsidRPr="00455734">
        <w:rPr>
          <w:rFonts w:cs="Arial"/>
          <w:b/>
          <w:sz w:val="24"/>
          <w:szCs w:val="24"/>
        </w:rPr>
        <w:t>uotations</w:t>
      </w:r>
      <w:r w:rsidRPr="00455734">
        <w:rPr>
          <w:rFonts w:cs="Arial"/>
          <w:b/>
          <w:sz w:val="24"/>
          <w:szCs w:val="24"/>
        </w:rPr>
        <w:t xml:space="preserve"> </w:t>
      </w:r>
      <w:r w:rsidR="00EC3EC3" w:rsidRPr="00455734">
        <w:rPr>
          <w:rFonts w:cs="Arial"/>
          <w:b/>
          <w:sz w:val="24"/>
          <w:szCs w:val="24"/>
        </w:rPr>
        <w:t>for</w:t>
      </w:r>
      <w:r w:rsidRPr="00455734">
        <w:rPr>
          <w:rFonts w:cs="Arial"/>
          <w:b/>
          <w:sz w:val="24"/>
          <w:szCs w:val="24"/>
        </w:rPr>
        <w:t xml:space="preserve"> </w:t>
      </w:r>
      <w:r w:rsidR="00EC3EC3" w:rsidRPr="00455734">
        <w:rPr>
          <w:rFonts w:cs="Arial"/>
          <w:b/>
          <w:sz w:val="24"/>
          <w:szCs w:val="24"/>
        </w:rPr>
        <w:t>supply</w:t>
      </w:r>
      <w:r w:rsidRPr="00455734">
        <w:rPr>
          <w:rFonts w:cs="Arial"/>
          <w:b/>
          <w:sz w:val="24"/>
          <w:szCs w:val="24"/>
        </w:rPr>
        <w:t xml:space="preserve"> </w:t>
      </w:r>
      <w:r w:rsidR="00455734">
        <w:rPr>
          <w:rFonts w:cs="Arial"/>
          <w:b/>
          <w:sz w:val="24"/>
          <w:szCs w:val="24"/>
        </w:rPr>
        <w:t>of Goods</w:t>
      </w:r>
      <w:r w:rsidR="00E02579">
        <w:rPr>
          <w:rFonts w:cs="Arial"/>
          <w:b/>
          <w:sz w:val="24"/>
          <w:szCs w:val="24"/>
        </w:rPr>
        <w:tab/>
      </w:r>
    </w:p>
    <w:p w:rsidR="00455734" w:rsidRDefault="00455734" w:rsidP="00DA519C">
      <w:pPr>
        <w:autoSpaceDE w:val="0"/>
        <w:autoSpaceDN w:val="0"/>
        <w:adjustRightInd w:val="0"/>
        <w:spacing w:after="0" w:line="240" w:lineRule="auto"/>
        <w:jc w:val="both"/>
        <w:rPr>
          <w:rFonts w:cs="Arial"/>
          <w:sz w:val="24"/>
          <w:szCs w:val="24"/>
        </w:rPr>
      </w:pPr>
    </w:p>
    <w:p w:rsidR="002E300B" w:rsidRPr="006813C0" w:rsidRDefault="002E300B" w:rsidP="0045322A">
      <w:pPr>
        <w:autoSpaceDE w:val="0"/>
        <w:autoSpaceDN w:val="0"/>
        <w:adjustRightInd w:val="0"/>
        <w:spacing w:after="0" w:line="360" w:lineRule="auto"/>
        <w:jc w:val="both"/>
        <w:rPr>
          <w:rFonts w:cs="Arial"/>
          <w:sz w:val="24"/>
          <w:szCs w:val="24"/>
        </w:rPr>
      </w:pPr>
      <w:r w:rsidRPr="006813C0">
        <w:rPr>
          <w:rFonts w:cs="Arial"/>
          <w:sz w:val="24"/>
          <w:szCs w:val="24"/>
        </w:rPr>
        <w:t>Dear Sir,</w:t>
      </w: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You are invited to submit your most competitive quotation for the following goods</w:t>
      </w:r>
      <w:r w:rsidR="002B1806">
        <w:rPr>
          <w:rFonts w:cs="Arial"/>
          <w:sz w:val="24"/>
          <w:szCs w:val="24"/>
        </w:rPr>
        <w:t xml:space="preserve"> with item wise detailed specifications given at Annexure I</w:t>
      </w:r>
      <w:r w:rsidR="00DB1DCA">
        <w:rPr>
          <w:rFonts w:cs="Arial"/>
          <w:sz w:val="24"/>
          <w:szCs w:val="24"/>
        </w:rPr>
        <w:t>,</w:t>
      </w:r>
    </w:p>
    <w:p w:rsidR="00E61789" w:rsidRPr="006813C0" w:rsidRDefault="00E61789" w:rsidP="00DA519C">
      <w:pPr>
        <w:autoSpaceDE w:val="0"/>
        <w:autoSpaceDN w:val="0"/>
        <w:adjustRightInd w:val="0"/>
        <w:spacing w:after="0" w:line="240" w:lineRule="auto"/>
        <w:jc w:val="both"/>
        <w:rPr>
          <w:rFonts w:cs="Arial,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
        <w:gridCol w:w="1995"/>
        <w:gridCol w:w="742"/>
        <w:gridCol w:w="1080"/>
        <w:gridCol w:w="2610"/>
        <w:gridCol w:w="2297"/>
      </w:tblGrid>
      <w:tr w:rsidR="00DD17A4" w:rsidTr="00DD17A4">
        <w:tc>
          <w:tcPr>
            <w:tcW w:w="521" w:type="dxa"/>
            <w:vAlign w:val="center"/>
          </w:tcPr>
          <w:p w:rsidR="00990A36" w:rsidRDefault="00A10A81" w:rsidP="00DD17A4">
            <w:pPr>
              <w:spacing w:after="0" w:line="240" w:lineRule="auto"/>
              <w:jc w:val="center"/>
            </w:pPr>
            <w:r>
              <w:rPr>
                <w:b/>
                <w:sz w:val="24"/>
              </w:rPr>
              <w:t>Sr. No</w:t>
            </w:r>
          </w:p>
        </w:tc>
        <w:tc>
          <w:tcPr>
            <w:tcW w:w="1995" w:type="dxa"/>
            <w:vAlign w:val="center"/>
          </w:tcPr>
          <w:p w:rsidR="00990A36" w:rsidRDefault="00A10A81" w:rsidP="00DD17A4">
            <w:pPr>
              <w:spacing w:after="0" w:line="240" w:lineRule="auto"/>
              <w:jc w:val="center"/>
            </w:pPr>
            <w:r>
              <w:rPr>
                <w:b/>
                <w:sz w:val="24"/>
              </w:rPr>
              <w:t>Brief Description</w:t>
            </w:r>
          </w:p>
        </w:tc>
        <w:tc>
          <w:tcPr>
            <w:tcW w:w="742" w:type="dxa"/>
            <w:vAlign w:val="center"/>
          </w:tcPr>
          <w:p w:rsidR="00990A36" w:rsidRDefault="00A10A81" w:rsidP="00DD17A4">
            <w:pPr>
              <w:spacing w:after="0" w:line="240" w:lineRule="auto"/>
              <w:jc w:val="center"/>
            </w:pPr>
            <w:r>
              <w:rPr>
                <w:b/>
                <w:sz w:val="24"/>
              </w:rPr>
              <w:t>Quantity</w:t>
            </w:r>
          </w:p>
        </w:tc>
        <w:tc>
          <w:tcPr>
            <w:tcW w:w="1080" w:type="dxa"/>
            <w:vAlign w:val="center"/>
          </w:tcPr>
          <w:p w:rsidR="00990A36" w:rsidRDefault="00A10A81" w:rsidP="00DD17A4">
            <w:pPr>
              <w:spacing w:after="0" w:line="240" w:lineRule="auto"/>
              <w:jc w:val="center"/>
            </w:pPr>
            <w:r>
              <w:rPr>
                <w:b/>
                <w:sz w:val="24"/>
              </w:rPr>
              <w:t>Delivery Period</w:t>
            </w:r>
            <w:r w:rsidR="00DD17A4">
              <w:rPr>
                <w:b/>
                <w:sz w:val="24"/>
              </w:rPr>
              <w:t xml:space="preserve">        </w:t>
            </w:r>
            <w:r>
              <w:rPr>
                <w:b/>
                <w:sz w:val="24"/>
              </w:rPr>
              <w:t>(In days)</w:t>
            </w:r>
          </w:p>
        </w:tc>
        <w:tc>
          <w:tcPr>
            <w:tcW w:w="2610" w:type="dxa"/>
            <w:vAlign w:val="center"/>
          </w:tcPr>
          <w:p w:rsidR="00990A36" w:rsidRDefault="00A10A81" w:rsidP="00DD17A4">
            <w:pPr>
              <w:spacing w:after="0" w:line="240" w:lineRule="auto"/>
              <w:jc w:val="center"/>
            </w:pPr>
            <w:r>
              <w:rPr>
                <w:b/>
                <w:sz w:val="24"/>
              </w:rPr>
              <w:t>Place of Delivery</w:t>
            </w:r>
          </w:p>
        </w:tc>
        <w:tc>
          <w:tcPr>
            <w:tcW w:w="2297" w:type="dxa"/>
            <w:vAlign w:val="center"/>
          </w:tcPr>
          <w:p w:rsidR="00990A36" w:rsidRDefault="00A10A81" w:rsidP="00DD17A4">
            <w:pPr>
              <w:spacing w:after="0" w:line="240" w:lineRule="auto"/>
              <w:jc w:val="center"/>
            </w:pPr>
            <w:r>
              <w:rPr>
                <w:b/>
                <w:sz w:val="24"/>
              </w:rPr>
              <w:t xml:space="preserve">Installation Requirement </w:t>
            </w:r>
            <w:r w:rsidR="006B2712">
              <w:rPr>
                <w:b/>
                <w:sz w:val="24"/>
              </w:rPr>
              <w:t xml:space="preserve"> </w:t>
            </w:r>
            <w:r w:rsidR="00DD17A4">
              <w:rPr>
                <w:b/>
                <w:sz w:val="24"/>
              </w:rPr>
              <w:t xml:space="preserve">         </w:t>
            </w:r>
            <w:r>
              <w:rPr>
                <w:b/>
                <w:sz w:val="24"/>
              </w:rPr>
              <w:t>(if any)</w:t>
            </w:r>
          </w:p>
        </w:tc>
      </w:tr>
      <w:tr w:rsidR="00DD17A4" w:rsidTr="00DD17A4">
        <w:tc>
          <w:tcPr>
            <w:tcW w:w="521" w:type="dxa"/>
            <w:vAlign w:val="center"/>
          </w:tcPr>
          <w:p w:rsidR="00990A36" w:rsidRDefault="00A10A81" w:rsidP="00DD17A4">
            <w:pPr>
              <w:spacing w:before="40" w:after="40"/>
              <w:jc w:val="center"/>
            </w:pPr>
            <w:r>
              <w:rPr>
                <w:sz w:val="24"/>
              </w:rPr>
              <w:t>1</w:t>
            </w:r>
          </w:p>
        </w:tc>
        <w:tc>
          <w:tcPr>
            <w:tcW w:w="1995" w:type="dxa"/>
          </w:tcPr>
          <w:p w:rsidR="00990A36" w:rsidRPr="00DD17A4" w:rsidRDefault="00A10A81" w:rsidP="00DD17A4">
            <w:pPr>
              <w:spacing w:before="40" w:after="40"/>
              <w:jc w:val="center"/>
              <w:rPr>
                <w:b/>
                <w:sz w:val="24"/>
              </w:rPr>
            </w:pPr>
            <w:r w:rsidRPr="00DD17A4">
              <w:rPr>
                <w:b/>
                <w:sz w:val="24"/>
              </w:rPr>
              <w:t>ERP</w:t>
            </w:r>
          </w:p>
          <w:p w:rsidR="00DD17A4" w:rsidRDefault="00DD17A4" w:rsidP="00DD17A4">
            <w:pPr>
              <w:spacing w:before="40" w:after="40"/>
            </w:pPr>
            <w:r>
              <w:rPr>
                <w:sz w:val="24"/>
              </w:rPr>
              <w:t>(</w:t>
            </w:r>
            <w:r w:rsidRPr="00DD17A4">
              <w:rPr>
                <w:sz w:val="24"/>
              </w:rPr>
              <w:t>AUTONOMOUS PACKAGE FOR  EXAMINATION  CELL</w:t>
            </w:r>
            <w:r>
              <w:rPr>
                <w:sz w:val="24"/>
              </w:rPr>
              <w:t>)</w:t>
            </w:r>
          </w:p>
        </w:tc>
        <w:tc>
          <w:tcPr>
            <w:tcW w:w="742" w:type="dxa"/>
            <w:vAlign w:val="center"/>
          </w:tcPr>
          <w:p w:rsidR="00990A36" w:rsidRDefault="00A10A81" w:rsidP="00DD17A4">
            <w:pPr>
              <w:spacing w:before="40" w:after="40"/>
              <w:jc w:val="center"/>
            </w:pPr>
            <w:r>
              <w:rPr>
                <w:sz w:val="24"/>
              </w:rPr>
              <w:t>1</w:t>
            </w:r>
          </w:p>
        </w:tc>
        <w:tc>
          <w:tcPr>
            <w:tcW w:w="1080" w:type="dxa"/>
            <w:vAlign w:val="center"/>
          </w:tcPr>
          <w:p w:rsidR="00990A36" w:rsidRDefault="00A10A81" w:rsidP="00DD17A4">
            <w:pPr>
              <w:spacing w:before="40" w:after="40"/>
              <w:jc w:val="center"/>
            </w:pPr>
            <w:r>
              <w:rPr>
                <w:sz w:val="24"/>
              </w:rPr>
              <w:t>60</w:t>
            </w:r>
          </w:p>
        </w:tc>
        <w:tc>
          <w:tcPr>
            <w:tcW w:w="2610" w:type="dxa"/>
          </w:tcPr>
          <w:p w:rsidR="00990A36" w:rsidRDefault="00A10A81" w:rsidP="00DD17A4">
            <w:pPr>
              <w:spacing w:before="40" w:after="40"/>
            </w:pPr>
            <w:r>
              <w:rPr>
                <w:sz w:val="24"/>
              </w:rPr>
              <w:t>Examination Cell, P E S College of Engineering, K V Shankara Gowda Road, Mandya - 571 401,    Karnataka, India</w:t>
            </w:r>
          </w:p>
        </w:tc>
        <w:tc>
          <w:tcPr>
            <w:tcW w:w="2297" w:type="dxa"/>
          </w:tcPr>
          <w:p w:rsidR="00990A36" w:rsidRDefault="00DD17A4" w:rsidP="00DD17A4">
            <w:pPr>
              <w:spacing w:before="40" w:after="40"/>
            </w:pPr>
            <w:r>
              <w:rPr>
                <w:sz w:val="24"/>
              </w:rPr>
              <w:t>Installation and testing to the satisfaction of the Departmental   technical committee</w:t>
            </w:r>
          </w:p>
        </w:tc>
      </w:tr>
    </w:tbl>
    <w:p w:rsidR="00DD17A4" w:rsidRDefault="00DD17A4" w:rsidP="00DD17A4">
      <w:pPr>
        <w:pStyle w:val="ListParagraph"/>
        <w:autoSpaceDE w:val="0"/>
        <w:autoSpaceDN w:val="0"/>
        <w:adjustRightInd w:val="0"/>
        <w:spacing w:after="0" w:line="240" w:lineRule="auto"/>
        <w:ind w:left="360"/>
        <w:jc w:val="both"/>
        <w:rPr>
          <w:rFonts w:cs="Arial"/>
          <w:sz w:val="24"/>
          <w:szCs w:val="24"/>
        </w:rPr>
      </w:pP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 xml:space="preserve">Government of India has received a credit from the International Development Association (IDA) towards the cost of the </w:t>
      </w:r>
      <w:r w:rsidR="00302EC9" w:rsidRPr="00764BDA">
        <w:rPr>
          <w:rFonts w:cs="Arial"/>
          <w:b/>
          <w:sz w:val="24"/>
          <w:szCs w:val="24"/>
        </w:rPr>
        <w:t>Technical Education Quality Improvement Programme</w:t>
      </w:r>
      <w:r w:rsidR="006B2712">
        <w:rPr>
          <w:rFonts w:cs="Arial"/>
          <w:b/>
          <w:sz w:val="24"/>
          <w:szCs w:val="24"/>
        </w:rPr>
        <w:t xml:space="preserve"> </w:t>
      </w:r>
      <w:r w:rsidR="00302EC9" w:rsidRPr="00764BDA">
        <w:rPr>
          <w:rFonts w:cs="Arial"/>
          <w:b/>
          <w:sz w:val="24"/>
          <w:szCs w:val="24"/>
        </w:rPr>
        <w:t>[TEQIP]-Phase III</w:t>
      </w:r>
      <w:r w:rsidRPr="006813C0">
        <w:rPr>
          <w:rFonts w:cs="Arial,Bold"/>
          <w:b/>
          <w:bCs/>
          <w:sz w:val="24"/>
          <w:szCs w:val="24"/>
        </w:rPr>
        <w:t xml:space="preserve"> </w:t>
      </w:r>
      <w:r w:rsidRPr="006813C0">
        <w:rPr>
          <w:rFonts w:cs="Arial"/>
          <w:sz w:val="24"/>
          <w:szCs w:val="24"/>
        </w:rPr>
        <w:t xml:space="preserve">Project and intends to apply part of the proceeds of this </w:t>
      </w:r>
      <w:r w:rsidRPr="006813C0">
        <w:rPr>
          <w:rFonts w:cs="Arial"/>
          <w:sz w:val="24"/>
          <w:szCs w:val="24"/>
        </w:rPr>
        <w:lastRenderedPageBreak/>
        <w:t>credit to eligible payments under the contract for which this invitation for quotations is issued.</w:t>
      </w: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Quotation</w:t>
      </w:r>
      <w:r w:rsidR="000F5333">
        <w:rPr>
          <w:rFonts w:cs="Arial"/>
          <w:sz w:val="24"/>
          <w:szCs w:val="24"/>
        </w:rPr>
        <w:t>,</w:t>
      </w:r>
    </w:p>
    <w:p w:rsidR="00130F00" w:rsidRPr="000F5333" w:rsidRDefault="00E61789" w:rsidP="00DA519C">
      <w:pPr>
        <w:pStyle w:val="ListParagraph"/>
        <w:numPr>
          <w:ilvl w:val="1"/>
          <w:numId w:val="1"/>
        </w:numPr>
        <w:autoSpaceDE w:val="0"/>
        <w:autoSpaceDN w:val="0"/>
        <w:adjustRightInd w:val="0"/>
        <w:spacing w:after="0"/>
        <w:ind w:left="900" w:hanging="540"/>
        <w:jc w:val="both"/>
        <w:rPr>
          <w:rFonts w:cs="Arial"/>
          <w:sz w:val="24"/>
          <w:szCs w:val="24"/>
        </w:rPr>
      </w:pPr>
      <w:r w:rsidRPr="000F5333">
        <w:rPr>
          <w:rFonts w:cs="Arial"/>
          <w:sz w:val="24"/>
          <w:szCs w:val="24"/>
        </w:rPr>
        <w:t xml:space="preserve">The contract shall be for the full quantity as described above. </w:t>
      </w:r>
    </w:p>
    <w:p w:rsidR="000F5333" w:rsidRDefault="000F5333" w:rsidP="00DA519C">
      <w:pPr>
        <w:pStyle w:val="ListParagraph"/>
        <w:numPr>
          <w:ilvl w:val="1"/>
          <w:numId w:val="1"/>
        </w:numPr>
        <w:autoSpaceDE w:val="0"/>
        <w:autoSpaceDN w:val="0"/>
        <w:adjustRightInd w:val="0"/>
        <w:spacing w:after="0"/>
        <w:ind w:left="900" w:hanging="540"/>
        <w:jc w:val="both"/>
        <w:rPr>
          <w:rFonts w:cs="Arial"/>
          <w:sz w:val="24"/>
          <w:szCs w:val="24"/>
        </w:rPr>
      </w:pPr>
      <w:r w:rsidRPr="006813C0">
        <w:rPr>
          <w:rFonts w:cs="Arial"/>
          <w:sz w:val="24"/>
          <w:szCs w:val="24"/>
        </w:rPr>
        <w:t>Corrections, if any, shall be made by crossing out, initialing, dating and re writing.</w:t>
      </w:r>
    </w:p>
    <w:p w:rsidR="000F5333" w:rsidRDefault="000F5333" w:rsidP="00DA519C">
      <w:pPr>
        <w:pStyle w:val="ListParagraph"/>
        <w:numPr>
          <w:ilvl w:val="1"/>
          <w:numId w:val="1"/>
        </w:numPr>
        <w:autoSpaceDE w:val="0"/>
        <w:autoSpaceDN w:val="0"/>
        <w:adjustRightInd w:val="0"/>
        <w:spacing w:after="0"/>
        <w:ind w:left="900" w:hanging="540"/>
        <w:jc w:val="both"/>
        <w:rPr>
          <w:rFonts w:cs="Arial"/>
          <w:sz w:val="24"/>
          <w:szCs w:val="24"/>
        </w:rPr>
      </w:pPr>
      <w:r w:rsidRPr="006813C0">
        <w:rPr>
          <w:rFonts w:cs="Arial"/>
          <w:sz w:val="24"/>
          <w:szCs w:val="24"/>
        </w:rPr>
        <w:t>All duties and other levies payable by the supplier under the contract shall be included in the unit price.</w:t>
      </w:r>
    </w:p>
    <w:p w:rsidR="000F5333" w:rsidRDefault="000F5333" w:rsidP="00DA519C">
      <w:pPr>
        <w:pStyle w:val="ListParagraph"/>
        <w:numPr>
          <w:ilvl w:val="1"/>
          <w:numId w:val="1"/>
        </w:numPr>
        <w:autoSpaceDE w:val="0"/>
        <w:autoSpaceDN w:val="0"/>
        <w:adjustRightInd w:val="0"/>
        <w:spacing w:after="0"/>
        <w:ind w:left="900" w:hanging="540"/>
        <w:jc w:val="both"/>
        <w:rPr>
          <w:rFonts w:cs="Arial"/>
          <w:sz w:val="24"/>
          <w:szCs w:val="24"/>
        </w:rPr>
      </w:pPr>
      <w:r w:rsidRPr="006813C0">
        <w:rPr>
          <w:rFonts w:cs="Arial"/>
          <w:sz w:val="24"/>
          <w:szCs w:val="24"/>
        </w:rPr>
        <w:t>Applicable taxes shall be quoted separately for all items.</w:t>
      </w:r>
    </w:p>
    <w:p w:rsidR="000F5333" w:rsidRDefault="000F5333" w:rsidP="00DA519C">
      <w:pPr>
        <w:pStyle w:val="ListParagraph"/>
        <w:numPr>
          <w:ilvl w:val="1"/>
          <w:numId w:val="1"/>
        </w:numPr>
        <w:autoSpaceDE w:val="0"/>
        <w:autoSpaceDN w:val="0"/>
        <w:adjustRightInd w:val="0"/>
        <w:spacing w:after="0"/>
        <w:ind w:left="900" w:hanging="540"/>
        <w:jc w:val="both"/>
        <w:rPr>
          <w:rFonts w:cs="Arial"/>
          <w:sz w:val="24"/>
          <w:szCs w:val="24"/>
        </w:rPr>
      </w:pPr>
      <w:r w:rsidRPr="006813C0">
        <w:rPr>
          <w:rFonts w:cs="Arial"/>
          <w:sz w:val="24"/>
          <w:szCs w:val="24"/>
        </w:rPr>
        <w:t xml:space="preserve">The </w:t>
      </w:r>
      <w:r>
        <w:rPr>
          <w:rFonts w:cs="Arial"/>
          <w:sz w:val="24"/>
          <w:szCs w:val="24"/>
        </w:rPr>
        <w:t xml:space="preserve">prices </w:t>
      </w:r>
      <w:r w:rsidRPr="006813C0">
        <w:rPr>
          <w:rFonts w:cs="Arial"/>
          <w:sz w:val="24"/>
          <w:szCs w:val="24"/>
        </w:rPr>
        <w:t>quoted by the bidder shall be fixed for the duration of the contract and shall not be subject to adjustment on any account.</w:t>
      </w:r>
    </w:p>
    <w:p w:rsidR="000F5333" w:rsidRPr="000F5333" w:rsidRDefault="000F5333" w:rsidP="00DA519C">
      <w:pPr>
        <w:pStyle w:val="ListParagraph"/>
        <w:numPr>
          <w:ilvl w:val="1"/>
          <w:numId w:val="1"/>
        </w:numPr>
        <w:autoSpaceDE w:val="0"/>
        <w:autoSpaceDN w:val="0"/>
        <w:adjustRightInd w:val="0"/>
        <w:spacing w:after="0"/>
        <w:ind w:left="900" w:hanging="540"/>
        <w:jc w:val="both"/>
        <w:rPr>
          <w:rFonts w:cs="Arial"/>
          <w:sz w:val="24"/>
          <w:szCs w:val="24"/>
        </w:rPr>
      </w:pPr>
      <w:r w:rsidRPr="006813C0">
        <w:rPr>
          <w:rFonts w:cs="Arial"/>
          <w:sz w:val="24"/>
          <w:szCs w:val="24"/>
        </w:rPr>
        <w:t>The Prices should be quoted in Indian Rupees only.</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Each </w:t>
      </w:r>
      <w:r w:rsidR="00E832FF" w:rsidRPr="006813C0">
        <w:rPr>
          <w:rFonts w:cs="Arial"/>
          <w:sz w:val="24"/>
          <w:szCs w:val="24"/>
        </w:rPr>
        <w:t>bidder</w:t>
      </w:r>
      <w:r w:rsidR="00EC3EC3" w:rsidRPr="006813C0">
        <w:rPr>
          <w:rFonts w:cs="Arial"/>
          <w:sz w:val="24"/>
          <w:szCs w:val="24"/>
        </w:rPr>
        <w:t xml:space="preserve"> </w:t>
      </w:r>
      <w:r w:rsidRPr="006813C0">
        <w:rPr>
          <w:rFonts w:cs="Arial"/>
          <w:sz w:val="24"/>
          <w:szCs w:val="24"/>
        </w:rPr>
        <w:t>shall submit only one quotation.</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Quotation shall remain valid for a period not less than </w:t>
      </w:r>
      <w:r w:rsidR="00CE1F84" w:rsidRPr="006F0F9C">
        <w:rPr>
          <w:rFonts w:cs="Arial"/>
          <w:b/>
          <w:sz w:val="24"/>
          <w:szCs w:val="24"/>
        </w:rPr>
        <w:t>55</w:t>
      </w:r>
      <w:r w:rsidRPr="006813C0">
        <w:rPr>
          <w:rFonts w:cs="Arial,Bold"/>
          <w:b/>
          <w:bCs/>
          <w:sz w:val="24"/>
          <w:szCs w:val="24"/>
        </w:rPr>
        <w:t xml:space="preserve"> </w:t>
      </w:r>
      <w:r w:rsidRPr="006813C0">
        <w:rPr>
          <w:rFonts w:cs="Arial"/>
          <w:sz w:val="24"/>
          <w:szCs w:val="24"/>
        </w:rPr>
        <w:t xml:space="preserve">days after the </w:t>
      </w:r>
      <w:r w:rsidR="00EC3EC3" w:rsidRPr="006813C0">
        <w:rPr>
          <w:rFonts w:cs="Arial"/>
          <w:sz w:val="24"/>
          <w:szCs w:val="24"/>
        </w:rPr>
        <w:t>last</w:t>
      </w:r>
      <w:r w:rsidRPr="006813C0">
        <w:rPr>
          <w:rFonts w:cs="Arial"/>
          <w:sz w:val="24"/>
          <w:szCs w:val="24"/>
        </w:rPr>
        <w:t xml:space="preserve"> date </w:t>
      </w:r>
      <w:r w:rsidR="00EC3EC3" w:rsidRPr="006813C0">
        <w:rPr>
          <w:rFonts w:cs="Arial"/>
          <w:sz w:val="24"/>
          <w:szCs w:val="24"/>
        </w:rPr>
        <w:t>of</w:t>
      </w:r>
      <w:r w:rsidRPr="006813C0">
        <w:rPr>
          <w:rFonts w:cs="Arial"/>
          <w:sz w:val="24"/>
          <w:szCs w:val="24"/>
        </w:rPr>
        <w:t xml:space="preserve"> </w:t>
      </w:r>
      <w:r w:rsidR="00EC3EC3" w:rsidRPr="006813C0">
        <w:rPr>
          <w:rFonts w:cs="Arial"/>
          <w:sz w:val="24"/>
          <w:szCs w:val="24"/>
        </w:rPr>
        <w:t xml:space="preserve">quotation </w:t>
      </w:r>
      <w:r w:rsidRPr="006813C0">
        <w:rPr>
          <w:rFonts w:cs="Arial"/>
          <w:sz w:val="24"/>
          <w:szCs w:val="24"/>
        </w:rPr>
        <w:t>submission.</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Evaluation of Quotations</w:t>
      </w:r>
      <w:r w:rsidR="006774C0">
        <w:rPr>
          <w:rFonts w:cs="Arial"/>
          <w:sz w:val="24"/>
          <w:szCs w:val="24"/>
        </w:rPr>
        <w:t>,</w:t>
      </w:r>
    </w:p>
    <w:p w:rsidR="00E61789" w:rsidRPr="006813C0" w:rsidRDefault="00E61789" w:rsidP="0045322A">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evaluate and compare the quotations determined to be substantially responsive i.e. which</w:t>
      </w:r>
    </w:p>
    <w:p w:rsidR="00E61789" w:rsidRDefault="00E61789" w:rsidP="00114074">
      <w:pPr>
        <w:pStyle w:val="ListParagraph"/>
        <w:numPr>
          <w:ilvl w:val="1"/>
          <w:numId w:val="1"/>
        </w:numPr>
        <w:autoSpaceDE w:val="0"/>
        <w:autoSpaceDN w:val="0"/>
        <w:adjustRightInd w:val="0"/>
        <w:spacing w:after="0" w:line="360" w:lineRule="auto"/>
        <w:ind w:left="900" w:hanging="540"/>
        <w:jc w:val="both"/>
        <w:rPr>
          <w:rFonts w:cs="Arial"/>
          <w:sz w:val="24"/>
          <w:szCs w:val="24"/>
        </w:rPr>
      </w:pPr>
      <w:r w:rsidRPr="00114074">
        <w:rPr>
          <w:rFonts w:cs="Arial"/>
          <w:sz w:val="24"/>
          <w:szCs w:val="24"/>
        </w:rPr>
        <w:t>are properly signed ; and</w:t>
      </w:r>
    </w:p>
    <w:p w:rsidR="00EC3EC3" w:rsidRPr="00114074" w:rsidRDefault="00114074" w:rsidP="00114074">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confirm to the terms and conditions, and specifications.</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Bold"/>
          <w:bCs/>
          <w:sz w:val="24"/>
          <w:szCs w:val="24"/>
        </w:rPr>
      </w:pPr>
      <w:r w:rsidRPr="006813C0">
        <w:rPr>
          <w:rFonts w:cs="Arial,Bold"/>
          <w:bCs/>
          <w:sz w:val="24"/>
          <w:szCs w:val="24"/>
        </w:rPr>
        <w:t>The Quotat</w:t>
      </w:r>
      <w:r w:rsidR="00EC3EC3" w:rsidRPr="006813C0">
        <w:rPr>
          <w:rFonts w:cs="Arial,Bold"/>
          <w:bCs/>
          <w:sz w:val="24"/>
          <w:szCs w:val="24"/>
        </w:rPr>
        <w:t xml:space="preserve">ions would be evaluated for all </w:t>
      </w:r>
      <w:r w:rsidRPr="006813C0">
        <w:rPr>
          <w:rFonts w:cs="Arial,Bold"/>
          <w:bCs/>
          <w:sz w:val="24"/>
          <w:szCs w:val="24"/>
        </w:rPr>
        <w:t>item</w:t>
      </w:r>
      <w:r w:rsidR="002E300B">
        <w:rPr>
          <w:rFonts w:cs="Arial,Bold"/>
          <w:bCs/>
          <w:sz w:val="24"/>
          <w:szCs w:val="24"/>
        </w:rPr>
        <w:t>s</w:t>
      </w:r>
      <w:r w:rsidRPr="006813C0">
        <w:rPr>
          <w:rFonts w:cs="Arial,Bold"/>
          <w:bCs/>
          <w:sz w:val="24"/>
          <w:szCs w:val="24"/>
        </w:rPr>
        <w:t xml:space="preserve"> together.</w:t>
      </w:r>
    </w:p>
    <w:p w:rsidR="00EC3EC3"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Award of contract</w:t>
      </w:r>
      <w:r w:rsidR="00EC3EC3" w:rsidRPr="006813C0">
        <w:rPr>
          <w:rFonts w:cs="Arial"/>
          <w:sz w:val="24"/>
          <w:szCs w:val="24"/>
        </w:rPr>
        <w:t xml:space="preserve">: </w:t>
      </w:r>
    </w:p>
    <w:p w:rsidR="00E61789" w:rsidRPr="006813C0" w:rsidRDefault="00EC3EC3" w:rsidP="0045322A">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award the contract to the bidder whose quotation has been determined to be substantially responsive and who has offered the lowest evaluated quotation price</w:t>
      </w:r>
      <w:r w:rsidR="00E61789" w:rsidRPr="006813C0">
        <w:rPr>
          <w:rFonts w:cs="Arial"/>
          <w:sz w:val="24"/>
          <w:szCs w:val="24"/>
        </w:rPr>
        <w:t>.</w:t>
      </w:r>
    </w:p>
    <w:p w:rsidR="00E61789" w:rsidRPr="000F5333" w:rsidRDefault="00E61789"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0F5333">
        <w:rPr>
          <w:rFonts w:cs="Arial"/>
          <w:sz w:val="24"/>
          <w:szCs w:val="24"/>
        </w:rPr>
        <w:t>Notwithstanding the above, the Purchaser reserves the right to accept or reject any quotations and to cancel the bidding process</w:t>
      </w:r>
      <w:r w:rsidR="00EC3EC3" w:rsidRPr="000F5333">
        <w:rPr>
          <w:rFonts w:cs="Arial"/>
          <w:sz w:val="24"/>
          <w:szCs w:val="24"/>
        </w:rPr>
        <w:t xml:space="preserve"> </w:t>
      </w:r>
      <w:r w:rsidRPr="000F5333">
        <w:rPr>
          <w:rFonts w:cs="Arial"/>
          <w:sz w:val="24"/>
          <w:szCs w:val="24"/>
        </w:rPr>
        <w:t>and reject all quotations at any time prior to the award of contract.</w:t>
      </w:r>
    </w:p>
    <w:p w:rsidR="00E61789" w:rsidRP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The bidder whose bid is accepted will be notified of the award of contract by the Purchaser prior to expiration of the quotation validity period. The terms of the accepted offer shall be incorporated in the purchase order.</w:t>
      </w:r>
    </w:p>
    <w:p w:rsidR="00A23E94" w:rsidRPr="000611E0" w:rsidRDefault="00E61789" w:rsidP="00790B5F">
      <w:pPr>
        <w:pStyle w:val="ListParagraph"/>
        <w:numPr>
          <w:ilvl w:val="0"/>
          <w:numId w:val="1"/>
        </w:numPr>
        <w:tabs>
          <w:tab w:val="left" w:pos="360"/>
        </w:tabs>
        <w:autoSpaceDE w:val="0"/>
        <w:autoSpaceDN w:val="0"/>
        <w:adjustRightInd w:val="0"/>
        <w:spacing w:after="0" w:line="360" w:lineRule="auto"/>
        <w:ind w:left="360"/>
        <w:jc w:val="both"/>
        <w:rPr>
          <w:spacing w:val="-2"/>
          <w:sz w:val="24"/>
          <w:szCs w:val="24"/>
        </w:rPr>
      </w:pPr>
      <w:r w:rsidRPr="000611E0">
        <w:rPr>
          <w:rFonts w:cs="Arial"/>
          <w:sz w:val="24"/>
          <w:szCs w:val="24"/>
        </w:rPr>
        <w:t>Payment shall be</w:t>
      </w:r>
      <w:r w:rsidR="005B7EAA" w:rsidRPr="000611E0">
        <w:rPr>
          <w:rFonts w:cs="Arial"/>
          <w:sz w:val="24"/>
          <w:szCs w:val="24"/>
        </w:rPr>
        <w:t xml:space="preserve"> made in Indian Rupees as fol</w:t>
      </w:r>
      <w:r w:rsidR="00691300" w:rsidRPr="000611E0">
        <w:rPr>
          <w:rFonts w:cs="Arial"/>
          <w:sz w:val="24"/>
          <w:szCs w:val="24"/>
        </w:rPr>
        <w:t>l</w:t>
      </w:r>
      <w:r w:rsidR="005B7EAA" w:rsidRPr="000611E0">
        <w:rPr>
          <w:rFonts w:cs="Arial"/>
          <w:sz w:val="24"/>
          <w:szCs w:val="24"/>
        </w:rPr>
        <w:t>ows</w:t>
      </w:r>
      <w:r w:rsidR="00E832FF" w:rsidRPr="000611E0">
        <w:rPr>
          <w:rFonts w:cs="Arial"/>
          <w:sz w:val="24"/>
          <w:szCs w:val="24"/>
        </w:rPr>
        <w:t>:</w:t>
      </w:r>
    </w:p>
    <w:tbl>
      <w:tblPr>
        <w:tblW w:w="8841" w:type="dxa"/>
        <w:tblInd w:w="738" w:type="dxa"/>
        <w:tblLook w:val="04A0"/>
      </w:tblPr>
      <w:tblGrid>
        <w:gridCol w:w="8841"/>
      </w:tblGrid>
      <w:tr w:rsidR="00A23E94" w:rsidTr="000611E0">
        <w:trPr>
          <w:trHeight w:val="274"/>
        </w:trPr>
        <w:tc>
          <w:tcPr>
            <w:tcW w:w="8841" w:type="dxa"/>
          </w:tcPr>
          <w:p w:rsidR="00F523A6" w:rsidRPr="001C306A" w:rsidRDefault="00A10A81" w:rsidP="006B2712">
            <w:pPr>
              <w:tabs>
                <w:tab w:val="center" w:pos="4680"/>
              </w:tabs>
              <w:suppressAutoHyphens/>
              <w:spacing w:after="0" w:line="240" w:lineRule="auto"/>
              <w:rPr>
                <w:b/>
                <w:spacing w:val="-2"/>
                <w:sz w:val="24"/>
                <w:szCs w:val="24"/>
              </w:rPr>
            </w:pPr>
            <w:r>
              <w:rPr>
                <w:b/>
                <w:sz w:val="24"/>
                <w:szCs w:val="24"/>
              </w:rPr>
              <w:t>Delivery and Installation - 0% of total cost</w:t>
            </w:r>
          </w:p>
          <w:p w:rsidR="0070045C" w:rsidRDefault="00A10A81" w:rsidP="006B2712">
            <w:pPr>
              <w:spacing w:after="0" w:line="240" w:lineRule="auto"/>
            </w:pPr>
            <w:r>
              <w:rPr>
                <w:b/>
                <w:sz w:val="24"/>
                <w:szCs w:val="24"/>
              </w:rPr>
              <w:t>Satisfactory Acceptance - 100% of total cost</w:t>
            </w:r>
          </w:p>
          <w:p w:rsidR="00A23E94" w:rsidRPr="009F4672" w:rsidRDefault="00A23E94" w:rsidP="006B2712">
            <w:pPr>
              <w:tabs>
                <w:tab w:val="center" w:pos="4680"/>
              </w:tabs>
              <w:suppressAutoHyphens/>
              <w:spacing w:after="0" w:line="240" w:lineRule="auto"/>
              <w:rPr>
                <w:b/>
                <w:sz w:val="24"/>
                <w:szCs w:val="24"/>
              </w:rPr>
            </w:pPr>
          </w:p>
        </w:tc>
      </w:tr>
    </w:tbl>
    <w:p w:rsidR="00790B5F" w:rsidRDefault="00E832FF"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lastRenderedPageBreak/>
        <w:t xml:space="preserve">All supplied items are under </w:t>
      </w:r>
      <w:r w:rsidR="00F6561F" w:rsidRPr="006813C0">
        <w:rPr>
          <w:rFonts w:cs="Arial"/>
          <w:sz w:val="24"/>
          <w:szCs w:val="24"/>
        </w:rPr>
        <w:t xml:space="preserve">warranty of </w:t>
      </w:r>
      <w:r w:rsidR="00447ED9">
        <w:rPr>
          <w:rFonts w:cs="Arial"/>
          <w:b/>
          <w:sz w:val="24"/>
          <w:szCs w:val="24"/>
        </w:rPr>
        <w:t>12</w:t>
      </w:r>
      <w:r w:rsidRPr="006813C0">
        <w:rPr>
          <w:rFonts w:cs="Arial"/>
          <w:sz w:val="24"/>
          <w:szCs w:val="24"/>
        </w:rPr>
        <w:t xml:space="preserve"> </w:t>
      </w:r>
      <w:r w:rsidR="00F6561F" w:rsidRPr="006813C0">
        <w:rPr>
          <w:rFonts w:cs="Arial"/>
          <w:sz w:val="24"/>
          <w:szCs w:val="24"/>
        </w:rPr>
        <w:t>months</w:t>
      </w:r>
      <w:r w:rsidRPr="006813C0">
        <w:rPr>
          <w:rFonts w:cs="Arial"/>
          <w:sz w:val="24"/>
          <w:szCs w:val="24"/>
        </w:rPr>
        <w:t xml:space="preserve"> from the date of </w:t>
      </w:r>
      <w:r w:rsidR="00F6561F" w:rsidRPr="006813C0">
        <w:rPr>
          <w:rFonts w:cs="Arial"/>
          <w:sz w:val="24"/>
          <w:szCs w:val="24"/>
        </w:rPr>
        <w:t xml:space="preserve">successful acceptance </w:t>
      </w:r>
      <w:r w:rsidRPr="006813C0">
        <w:rPr>
          <w:rFonts w:cs="Arial"/>
          <w:sz w:val="24"/>
          <w:szCs w:val="24"/>
        </w:rPr>
        <w:t>of items.</w:t>
      </w:r>
    </w:p>
    <w:p w:rsidR="00790B5F" w:rsidRPr="00790B5F" w:rsidRDefault="00E61789"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t>You are requested to provide your offer latest by</w:t>
      </w:r>
      <w:r w:rsidR="00F6561F" w:rsidRPr="00790B5F">
        <w:rPr>
          <w:rFonts w:cs="Arial"/>
          <w:sz w:val="24"/>
          <w:szCs w:val="24"/>
        </w:rPr>
        <w:t xml:space="preserve"> </w:t>
      </w:r>
      <w:r w:rsidR="00034ACF" w:rsidRPr="00790B5F">
        <w:rPr>
          <w:rFonts w:cs="Arial"/>
          <w:b/>
          <w:sz w:val="24"/>
          <w:szCs w:val="24"/>
        </w:rPr>
        <w:t>15:30</w:t>
      </w:r>
      <w:r w:rsidRPr="00790B5F">
        <w:rPr>
          <w:rFonts w:cs="Arial,Bold"/>
          <w:b/>
          <w:bCs/>
          <w:sz w:val="24"/>
          <w:szCs w:val="24"/>
        </w:rPr>
        <w:t xml:space="preserve"> </w:t>
      </w:r>
      <w:r w:rsidRPr="00790B5F">
        <w:rPr>
          <w:rFonts w:cs="Arial"/>
          <w:sz w:val="24"/>
          <w:szCs w:val="24"/>
        </w:rPr>
        <w:t xml:space="preserve">hours on </w:t>
      </w:r>
      <w:r w:rsidR="00024F14" w:rsidRPr="00790B5F">
        <w:rPr>
          <w:rFonts w:cs="Arial"/>
          <w:b/>
          <w:sz w:val="24"/>
          <w:szCs w:val="24"/>
        </w:rPr>
        <w:t>27-Nov-2018 .</w:t>
      </w:r>
    </w:p>
    <w:p w:rsidR="00790B5F" w:rsidRDefault="006774C0"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t>Detailed specifications of the items are at Annexure I.</w:t>
      </w:r>
    </w:p>
    <w:p w:rsidR="00790B5F" w:rsidRPr="00790B5F" w:rsidRDefault="00E75074"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Training Clause (if any) </w:t>
      </w:r>
      <w:r w:rsidRPr="00790B5F">
        <w:rPr>
          <w:rFonts w:cs="Arial"/>
          <w:b/>
          <w:color w:val="000000"/>
          <w:sz w:val="24"/>
          <w:szCs w:val="24"/>
        </w:rPr>
        <w:t>Needed</w:t>
      </w:r>
    </w:p>
    <w:p w:rsidR="00E75074" w:rsidRPr="00790B5F" w:rsidRDefault="00E75074"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Testing/Installation Clause (if any) </w:t>
      </w:r>
      <w:r w:rsidRPr="00790B5F">
        <w:rPr>
          <w:rFonts w:cs="Arial"/>
          <w:b/>
          <w:color w:val="000000"/>
          <w:sz w:val="24"/>
          <w:szCs w:val="24"/>
        </w:rPr>
        <w:t>Installation and testing to the satisfaction of the Departmental technical committee.</w:t>
      </w:r>
    </w:p>
    <w:p w:rsidR="00790B5F" w:rsidRPr="00790B5F" w:rsidRDefault="00790B5F" w:rsidP="00790B5F">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 xml:space="preserve">Information brochures/ Product catalogue, if any must be accompanied with the quotation clearly indicating the model quoted for. </w:t>
      </w:r>
    </w:p>
    <w:p w:rsidR="00790B5F" w:rsidRDefault="00790B5F" w:rsidP="00790B5F">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Sealed quotation to be submitted/ delivered at the address mentioned below,</w:t>
      </w:r>
    </w:p>
    <w:p w:rsidR="00DD17A4" w:rsidRDefault="00DD17A4" w:rsidP="00DD17A4">
      <w:pPr>
        <w:pStyle w:val="ListParagraph"/>
        <w:tabs>
          <w:tab w:val="left" w:pos="360"/>
        </w:tabs>
        <w:autoSpaceDE w:val="0"/>
        <w:autoSpaceDN w:val="0"/>
        <w:adjustRightInd w:val="0"/>
        <w:spacing w:after="0"/>
        <w:jc w:val="both"/>
        <w:rPr>
          <w:b/>
        </w:rPr>
      </w:pPr>
      <w:r w:rsidRPr="00C813FA">
        <w:rPr>
          <w:b/>
        </w:rPr>
        <w:t>Office of the TEQIP Cell, PES College of Engineering, Mandya - 571 401 KARNATAKA</w:t>
      </w:r>
      <w:r>
        <w:rPr>
          <w:b/>
        </w:rPr>
        <w:t xml:space="preserve">, </w:t>
      </w:r>
    </w:p>
    <w:p w:rsidR="00DD17A4" w:rsidRPr="00C813FA" w:rsidRDefault="00DD17A4" w:rsidP="00DD17A4">
      <w:pPr>
        <w:pStyle w:val="ListParagraph"/>
        <w:tabs>
          <w:tab w:val="left" w:pos="360"/>
        </w:tabs>
        <w:autoSpaceDE w:val="0"/>
        <w:autoSpaceDN w:val="0"/>
        <w:adjustRightInd w:val="0"/>
        <w:spacing w:after="0"/>
        <w:jc w:val="both"/>
        <w:rPr>
          <w:rFonts w:cs="Arial"/>
          <w:b/>
          <w:color w:val="000000"/>
          <w:sz w:val="24"/>
          <w:szCs w:val="24"/>
        </w:rPr>
      </w:pPr>
      <w:r>
        <w:rPr>
          <w:b/>
        </w:rPr>
        <w:t>Phone: 08232 220043    Ext: 289</w:t>
      </w:r>
    </w:p>
    <w:p w:rsidR="006774C0" w:rsidRPr="00790B5F" w:rsidRDefault="00790B5F" w:rsidP="00790B5F">
      <w:pPr>
        <w:pStyle w:val="ListParagraph"/>
        <w:tabs>
          <w:tab w:val="left" w:pos="360"/>
        </w:tabs>
        <w:autoSpaceDE w:val="0"/>
        <w:autoSpaceDN w:val="0"/>
        <w:adjustRightInd w:val="0"/>
        <w:spacing w:after="0" w:line="360" w:lineRule="auto"/>
        <w:ind w:left="0"/>
        <w:jc w:val="both"/>
        <w:rPr>
          <w:rFonts w:cs="Arial"/>
          <w:color w:val="000000"/>
          <w:sz w:val="24"/>
          <w:szCs w:val="24"/>
        </w:rPr>
      </w:pPr>
      <w:r>
        <w:rPr>
          <w:rFonts w:cs="Arial"/>
          <w:sz w:val="24"/>
          <w:szCs w:val="24"/>
        </w:rPr>
        <w:t xml:space="preserve">17. </w:t>
      </w:r>
      <w:r w:rsidR="006774C0" w:rsidRPr="00790B5F">
        <w:rPr>
          <w:rFonts w:cs="Arial"/>
          <w:color w:val="000000"/>
          <w:sz w:val="24"/>
          <w:szCs w:val="24"/>
        </w:rPr>
        <w:t>We look forward to receiving your quotation and thank you for your interest in this project.</w:t>
      </w:r>
    </w:p>
    <w:p w:rsidR="006774C0" w:rsidRPr="006813C0" w:rsidRDefault="006774C0" w:rsidP="0045322A">
      <w:pPr>
        <w:autoSpaceDE w:val="0"/>
        <w:autoSpaceDN w:val="0"/>
        <w:adjustRightInd w:val="0"/>
        <w:spacing w:after="0" w:line="360" w:lineRule="auto"/>
        <w:ind w:left="360" w:hanging="360"/>
        <w:jc w:val="both"/>
        <w:rPr>
          <w:rFonts w:cs="Arial,Bold"/>
          <w:b/>
          <w:bCs/>
          <w:color w:val="000000"/>
          <w:sz w:val="24"/>
          <w:szCs w:val="24"/>
        </w:rPr>
      </w:pPr>
    </w:p>
    <w:p w:rsidR="00B204F8" w:rsidRPr="006813C0" w:rsidRDefault="00B204F8" w:rsidP="0045322A">
      <w:pPr>
        <w:autoSpaceDE w:val="0"/>
        <w:autoSpaceDN w:val="0"/>
        <w:adjustRightInd w:val="0"/>
        <w:spacing w:after="0" w:line="360" w:lineRule="auto"/>
        <w:jc w:val="right"/>
        <w:rPr>
          <w:rFonts w:cs="Arial"/>
          <w:color w:val="000000"/>
          <w:sz w:val="24"/>
          <w:szCs w:val="24"/>
        </w:rPr>
      </w:pPr>
    </w:p>
    <w:p w:rsidR="00DD17A4" w:rsidRPr="00572C1B" w:rsidRDefault="00DD17A4" w:rsidP="00F01A69">
      <w:pPr>
        <w:autoSpaceDE w:val="0"/>
        <w:autoSpaceDN w:val="0"/>
        <w:adjustRightInd w:val="0"/>
        <w:spacing w:after="0" w:line="240" w:lineRule="auto"/>
        <w:ind w:firstLine="720"/>
        <w:rPr>
          <w:rFonts w:cs="Arial"/>
          <w:b/>
          <w:color w:val="000000"/>
          <w:sz w:val="24"/>
          <w:szCs w:val="24"/>
        </w:rPr>
      </w:pPr>
      <w:r>
        <w:rPr>
          <w:rFonts w:cs="Arial"/>
          <w:b/>
          <w:color w:val="000000"/>
          <w:sz w:val="24"/>
          <w:szCs w:val="24"/>
        </w:rPr>
        <w:t>Coordinator</w:t>
      </w:r>
      <w:r>
        <w:rPr>
          <w:rFonts w:cs="Arial"/>
          <w:b/>
          <w:color w:val="000000"/>
          <w:sz w:val="24"/>
          <w:szCs w:val="24"/>
        </w:rPr>
        <w:tab/>
      </w:r>
      <w:r>
        <w:rPr>
          <w:rFonts w:cs="Arial"/>
          <w:b/>
          <w:color w:val="000000"/>
          <w:sz w:val="24"/>
          <w:szCs w:val="24"/>
        </w:rPr>
        <w:tab/>
      </w:r>
      <w:r>
        <w:rPr>
          <w:rFonts w:cs="Arial"/>
          <w:b/>
          <w:color w:val="000000"/>
          <w:sz w:val="24"/>
          <w:szCs w:val="24"/>
        </w:rPr>
        <w:tab/>
      </w:r>
      <w:r>
        <w:rPr>
          <w:rFonts w:cs="Arial"/>
          <w:b/>
          <w:color w:val="000000"/>
          <w:sz w:val="24"/>
          <w:szCs w:val="24"/>
        </w:rPr>
        <w:tab/>
      </w:r>
      <w:r>
        <w:rPr>
          <w:rFonts w:cs="Arial"/>
          <w:b/>
          <w:color w:val="000000"/>
          <w:sz w:val="24"/>
          <w:szCs w:val="24"/>
        </w:rPr>
        <w:tab/>
      </w:r>
      <w:r>
        <w:rPr>
          <w:rFonts w:cs="Arial"/>
          <w:b/>
          <w:color w:val="000000"/>
          <w:sz w:val="24"/>
          <w:szCs w:val="24"/>
        </w:rPr>
        <w:tab/>
      </w:r>
      <w:r w:rsidR="00F01A69">
        <w:rPr>
          <w:rFonts w:cs="Arial"/>
          <w:b/>
          <w:color w:val="000000"/>
          <w:sz w:val="24"/>
          <w:szCs w:val="24"/>
        </w:rPr>
        <w:tab/>
      </w:r>
      <w:r w:rsidRPr="00572C1B">
        <w:rPr>
          <w:rFonts w:cs="Arial"/>
          <w:b/>
          <w:color w:val="000000"/>
          <w:sz w:val="24"/>
          <w:szCs w:val="24"/>
        </w:rPr>
        <w:t>Principal</w:t>
      </w:r>
    </w:p>
    <w:p w:rsidR="00DD17A4" w:rsidRDefault="00DD17A4" w:rsidP="00F01A69">
      <w:pPr>
        <w:autoSpaceDE w:val="0"/>
        <w:autoSpaceDN w:val="0"/>
        <w:adjustRightInd w:val="0"/>
        <w:spacing w:after="0" w:line="240" w:lineRule="auto"/>
        <w:ind w:firstLine="720"/>
        <w:rPr>
          <w:rFonts w:cs="Arial"/>
          <w:b/>
          <w:color w:val="000000"/>
          <w:sz w:val="24"/>
          <w:szCs w:val="24"/>
        </w:rPr>
      </w:pPr>
      <w:r>
        <w:rPr>
          <w:rFonts w:cs="Arial"/>
          <w:b/>
          <w:color w:val="000000"/>
          <w:sz w:val="24"/>
          <w:szCs w:val="24"/>
        </w:rPr>
        <w:t>TEQIP Cell</w:t>
      </w:r>
    </w:p>
    <w:p w:rsidR="00DD17A4" w:rsidRDefault="00DD17A4" w:rsidP="006B2712">
      <w:pPr>
        <w:autoSpaceDE w:val="0"/>
        <w:autoSpaceDN w:val="0"/>
        <w:adjustRightInd w:val="0"/>
        <w:spacing w:after="0" w:line="360" w:lineRule="auto"/>
        <w:rPr>
          <w:rFonts w:cs="Arial"/>
          <w:b/>
          <w:color w:val="000000"/>
          <w:sz w:val="24"/>
          <w:szCs w:val="24"/>
        </w:rPr>
      </w:pPr>
    </w:p>
    <w:p w:rsidR="00DD17A4" w:rsidRDefault="00DD17A4" w:rsidP="00E12E39">
      <w:pPr>
        <w:autoSpaceDE w:val="0"/>
        <w:autoSpaceDN w:val="0"/>
        <w:adjustRightInd w:val="0"/>
        <w:spacing w:after="0" w:line="360" w:lineRule="auto"/>
        <w:jc w:val="center"/>
        <w:rPr>
          <w:rFonts w:cs="Arial"/>
          <w:b/>
          <w:color w:val="000000"/>
          <w:sz w:val="24"/>
          <w:szCs w:val="24"/>
        </w:rPr>
      </w:pPr>
    </w:p>
    <w:p w:rsidR="00DD17A4" w:rsidRDefault="00DD17A4" w:rsidP="00E12E39">
      <w:pPr>
        <w:autoSpaceDE w:val="0"/>
        <w:autoSpaceDN w:val="0"/>
        <w:adjustRightInd w:val="0"/>
        <w:spacing w:after="0" w:line="360" w:lineRule="auto"/>
        <w:jc w:val="center"/>
        <w:rPr>
          <w:rFonts w:cs="Arial"/>
          <w:b/>
          <w:color w:val="000000"/>
          <w:sz w:val="24"/>
          <w:szCs w:val="24"/>
        </w:rPr>
      </w:pPr>
    </w:p>
    <w:p w:rsidR="00E12E39" w:rsidRPr="00DD17A4" w:rsidRDefault="00DD17A4" w:rsidP="00DD17A4">
      <w:pPr>
        <w:autoSpaceDE w:val="0"/>
        <w:autoSpaceDN w:val="0"/>
        <w:adjustRightInd w:val="0"/>
        <w:spacing w:after="0" w:line="480" w:lineRule="auto"/>
        <w:jc w:val="center"/>
        <w:rPr>
          <w:rFonts w:cs="Arial"/>
          <w:b/>
          <w:color w:val="000000"/>
          <w:sz w:val="24"/>
          <w:szCs w:val="24"/>
          <w:u w:val="single"/>
        </w:rPr>
      </w:pPr>
      <w:r w:rsidRPr="00DD17A4">
        <w:rPr>
          <w:rFonts w:cs="Arial"/>
          <w:b/>
          <w:color w:val="000000"/>
          <w:sz w:val="24"/>
          <w:szCs w:val="24"/>
          <w:u w:val="single"/>
        </w:rPr>
        <w:t>ANNEXURE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2"/>
        <w:gridCol w:w="1035"/>
        <w:gridCol w:w="7568"/>
      </w:tblGrid>
      <w:tr w:rsidR="00990A36" w:rsidTr="00DD17A4">
        <w:tc>
          <w:tcPr>
            <w:tcW w:w="0" w:type="auto"/>
            <w:vAlign w:val="center"/>
          </w:tcPr>
          <w:p w:rsidR="00990A36" w:rsidRDefault="00A10A81" w:rsidP="00DD17A4">
            <w:pPr>
              <w:spacing w:after="0" w:line="240" w:lineRule="auto"/>
              <w:jc w:val="center"/>
            </w:pPr>
            <w:r>
              <w:rPr>
                <w:b/>
                <w:sz w:val="24"/>
              </w:rPr>
              <w:t>Sr. No</w:t>
            </w:r>
          </w:p>
        </w:tc>
        <w:tc>
          <w:tcPr>
            <w:tcW w:w="0" w:type="auto"/>
            <w:vAlign w:val="center"/>
          </w:tcPr>
          <w:p w:rsidR="00990A36" w:rsidRDefault="00A10A81" w:rsidP="00DD17A4">
            <w:pPr>
              <w:spacing w:after="0" w:line="240" w:lineRule="auto"/>
              <w:jc w:val="center"/>
            </w:pPr>
            <w:r>
              <w:rPr>
                <w:b/>
                <w:sz w:val="24"/>
              </w:rPr>
              <w:t>Item Name</w:t>
            </w:r>
          </w:p>
        </w:tc>
        <w:tc>
          <w:tcPr>
            <w:tcW w:w="0" w:type="auto"/>
            <w:vAlign w:val="center"/>
          </w:tcPr>
          <w:p w:rsidR="00990A36" w:rsidRDefault="00A10A81" w:rsidP="00DD17A4">
            <w:pPr>
              <w:spacing w:after="0" w:line="240" w:lineRule="auto"/>
              <w:jc w:val="center"/>
            </w:pPr>
            <w:r>
              <w:rPr>
                <w:b/>
                <w:sz w:val="24"/>
              </w:rPr>
              <w:t>Specifications</w:t>
            </w:r>
          </w:p>
        </w:tc>
      </w:tr>
      <w:tr w:rsidR="00990A36">
        <w:tc>
          <w:tcPr>
            <w:tcW w:w="0" w:type="auto"/>
          </w:tcPr>
          <w:p w:rsidR="00990A36" w:rsidRPr="00DD17A4" w:rsidRDefault="00A10A81" w:rsidP="00DD17A4">
            <w:pPr>
              <w:jc w:val="center"/>
              <w:rPr>
                <w:b/>
              </w:rPr>
            </w:pPr>
            <w:r w:rsidRPr="00DD17A4">
              <w:rPr>
                <w:b/>
                <w:sz w:val="24"/>
              </w:rPr>
              <w:t>1</w:t>
            </w:r>
          </w:p>
        </w:tc>
        <w:tc>
          <w:tcPr>
            <w:tcW w:w="0" w:type="auto"/>
          </w:tcPr>
          <w:p w:rsidR="00990A36" w:rsidRPr="00DD17A4" w:rsidRDefault="00A10A81" w:rsidP="00DD17A4">
            <w:pPr>
              <w:jc w:val="center"/>
              <w:rPr>
                <w:b/>
              </w:rPr>
            </w:pPr>
            <w:r w:rsidRPr="00DD17A4">
              <w:rPr>
                <w:b/>
                <w:sz w:val="24"/>
              </w:rPr>
              <w:t>ERP</w:t>
            </w:r>
          </w:p>
        </w:tc>
        <w:tc>
          <w:tcPr>
            <w:tcW w:w="0" w:type="auto"/>
          </w:tcPr>
          <w:p w:rsidR="00DD17A4" w:rsidRPr="00DD17A4" w:rsidRDefault="00DD17A4" w:rsidP="008E746C">
            <w:pPr>
              <w:spacing w:before="60" w:after="60" w:line="240" w:lineRule="auto"/>
              <w:ind w:left="504" w:hanging="446"/>
              <w:rPr>
                <w:b/>
                <w:sz w:val="24"/>
                <w:u w:val="single"/>
              </w:rPr>
            </w:pPr>
            <w:r w:rsidRPr="00DD17A4">
              <w:rPr>
                <w:b/>
                <w:sz w:val="24"/>
                <w:u w:val="single"/>
              </w:rPr>
              <w:t>AUTONOMOUS PACKAGE FOR  EXAMINATION  CELL</w:t>
            </w:r>
          </w:p>
          <w:p w:rsidR="006B2712" w:rsidRDefault="00A10A81" w:rsidP="008E746C">
            <w:pPr>
              <w:spacing w:before="60" w:after="60" w:line="240" w:lineRule="auto"/>
              <w:ind w:left="504" w:hanging="446"/>
              <w:rPr>
                <w:sz w:val="24"/>
              </w:rPr>
            </w:pPr>
            <w:r>
              <w:rPr>
                <w:sz w:val="24"/>
              </w:rPr>
              <w:t xml:space="preserve">1)     Registration of regulations for courses.  </w:t>
            </w:r>
          </w:p>
          <w:p w:rsidR="006B2712" w:rsidRDefault="00A10A81" w:rsidP="008E746C">
            <w:pPr>
              <w:spacing w:before="60" w:after="60" w:line="240" w:lineRule="auto"/>
              <w:ind w:left="504" w:hanging="446"/>
              <w:rPr>
                <w:sz w:val="24"/>
              </w:rPr>
            </w:pPr>
            <w:r>
              <w:rPr>
                <w:sz w:val="24"/>
              </w:rPr>
              <w:t xml:space="preserve">2)     Registration of subjects along with max and pass marks for internal and external examinations.  </w:t>
            </w:r>
          </w:p>
          <w:p w:rsidR="006B2712" w:rsidRDefault="00A10A81" w:rsidP="008E746C">
            <w:pPr>
              <w:spacing w:before="60" w:after="60" w:line="240" w:lineRule="auto"/>
              <w:ind w:left="504" w:hanging="446"/>
              <w:rPr>
                <w:sz w:val="24"/>
              </w:rPr>
            </w:pPr>
            <w:r>
              <w:rPr>
                <w:sz w:val="24"/>
              </w:rPr>
              <w:t xml:space="preserve">3)     Maintenance of subject wise question banks for internal and external examinations.  </w:t>
            </w:r>
          </w:p>
          <w:p w:rsidR="006B2712" w:rsidRDefault="00A10A81" w:rsidP="008E746C">
            <w:pPr>
              <w:spacing w:before="60" w:after="60" w:line="240" w:lineRule="auto"/>
              <w:ind w:left="504" w:hanging="446"/>
              <w:rPr>
                <w:sz w:val="24"/>
              </w:rPr>
            </w:pPr>
            <w:r>
              <w:rPr>
                <w:sz w:val="24"/>
              </w:rPr>
              <w:t xml:space="preserve">4)     Conduction of internal examinations (offline &amp; online) with internal jumbling of questions and options for individual </w:t>
            </w:r>
            <w:proofErr w:type="gramStart"/>
            <w:r>
              <w:rPr>
                <w:sz w:val="24"/>
              </w:rPr>
              <w:t>sets .</w:t>
            </w:r>
            <w:proofErr w:type="gramEnd"/>
            <w:r>
              <w:rPr>
                <w:sz w:val="24"/>
              </w:rPr>
              <w:t xml:space="preserve">  </w:t>
            </w:r>
          </w:p>
          <w:p w:rsidR="008E746C" w:rsidRDefault="00A10A81" w:rsidP="008E746C">
            <w:pPr>
              <w:spacing w:before="60" w:after="60" w:line="240" w:lineRule="auto"/>
              <w:ind w:left="504" w:hanging="446"/>
              <w:rPr>
                <w:sz w:val="24"/>
              </w:rPr>
            </w:pPr>
            <w:r>
              <w:rPr>
                <w:sz w:val="24"/>
              </w:rPr>
              <w:t xml:space="preserve">5)     Faculty can enter marks for internal examinations if conducted offline.  </w:t>
            </w:r>
          </w:p>
          <w:p w:rsidR="006B2712" w:rsidRDefault="00A10A81" w:rsidP="008E746C">
            <w:pPr>
              <w:spacing w:before="60" w:after="60" w:line="240" w:lineRule="auto"/>
              <w:ind w:left="504" w:hanging="446"/>
              <w:rPr>
                <w:sz w:val="24"/>
              </w:rPr>
            </w:pPr>
            <w:r>
              <w:rPr>
                <w:sz w:val="24"/>
              </w:rPr>
              <w:t xml:space="preserve">6)     Final internal marks get calculated automatically depending on the criterion.  </w:t>
            </w:r>
          </w:p>
          <w:p w:rsidR="006B2712" w:rsidRDefault="00A10A81" w:rsidP="008E746C">
            <w:pPr>
              <w:spacing w:before="60" w:after="60" w:line="240" w:lineRule="auto"/>
              <w:ind w:left="504" w:hanging="446"/>
              <w:rPr>
                <w:sz w:val="24"/>
              </w:rPr>
            </w:pPr>
            <w:r>
              <w:rPr>
                <w:sz w:val="24"/>
              </w:rPr>
              <w:lastRenderedPageBreak/>
              <w:t xml:space="preserve">7)     Online and offline entry of external timetable schedules.  </w:t>
            </w:r>
          </w:p>
          <w:p w:rsidR="008E746C" w:rsidRDefault="00A10A81" w:rsidP="008E746C">
            <w:pPr>
              <w:spacing w:before="60" w:after="60" w:line="240" w:lineRule="auto"/>
              <w:ind w:left="504" w:hanging="446"/>
              <w:rPr>
                <w:sz w:val="24"/>
              </w:rPr>
            </w:pPr>
            <w:r>
              <w:rPr>
                <w:sz w:val="24"/>
              </w:rPr>
              <w:t xml:space="preserve">8)     Setting month, year and fee for regular &amp; supplementary examinations </w:t>
            </w:r>
          </w:p>
          <w:p w:rsidR="006B2712" w:rsidRDefault="00A10A81" w:rsidP="008E746C">
            <w:pPr>
              <w:spacing w:before="60" w:after="60" w:line="240" w:lineRule="auto"/>
              <w:ind w:left="504" w:hanging="446"/>
              <w:rPr>
                <w:sz w:val="24"/>
              </w:rPr>
            </w:pPr>
            <w:r>
              <w:rPr>
                <w:sz w:val="24"/>
              </w:rPr>
              <w:t xml:space="preserve">9)     Students’ registrations for both regular and supplementary examinations.  </w:t>
            </w:r>
          </w:p>
          <w:p w:rsidR="006B2712" w:rsidRDefault="00A10A81" w:rsidP="008E746C">
            <w:pPr>
              <w:spacing w:before="60" w:after="60" w:line="240" w:lineRule="auto"/>
              <w:ind w:left="504" w:hanging="446"/>
              <w:rPr>
                <w:sz w:val="24"/>
              </w:rPr>
            </w:pPr>
            <w:r>
              <w:rPr>
                <w:sz w:val="24"/>
              </w:rPr>
              <w:t xml:space="preserve">10)  Generation of hall tickets along with photos.  </w:t>
            </w:r>
          </w:p>
          <w:p w:rsidR="006B2712" w:rsidRDefault="00A10A81" w:rsidP="008E746C">
            <w:pPr>
              <w:spacing w:before="60" w:after="60" w:line="240" w:lineRule="auto"/>
              <w:ind w:left="504" w:hanging="446"/>
              <w:rPr>
                <w:sz w:val="24"/>
              </w:rPr>
            </w:pPr>
            <w:r>
              <w:rPr>
                <w:sz w:val="24"/>
              </w:rPr>
              <w:t xml:space="preserve">11)  Posting of invigilation duties for staff.  </w:t>
            </w:r>
          </w:p>
          <w:p w:rsidR="006B2712" w:rsidRDefault="00A10A81" w:rsidP="008E746C">
            <w:pPr>
              <w:spacing w:before="60" w:after="60" w:line="240" w:lineRule="auto"/>
              <w:ind w:left="504" w:hanging="446"/>
              <w:rPr>
                <w:sz w:val="24"/>
              </w:rPr>
            </w:pPr>
            <w:r>
              <w:rPr>
                <w:sz w:val="24"/>
              </w:rPr>
              <w:t xml:space="preserve">12)  Students Seating plan generation for external examinations.  </w:t>
            </w:r>
          </w:p>
          <w:p w:rsidR="006B2712" w:rsidRDefault="00A10A81" w:rsidP="008E746C">
            <w:pPr>
              <w:spacing w:before="60" w:after="60" w:line="240" w:lineRule="auto"/>
              <w:ind w:left="504" w:hanging="446"/>
              <w:rPr>
                <w:sz w:val="24"/>
              </w:rPr>
            </w:pPr>
            <w:r>
              <w:rPr>
                <w:sz w:val="24"/>
              </w:rPr>
              <w:t xml:space="preserve">13)  Conduction of external exams with or with out sets.  </w:t>
            </w:r>
          </w:p>
          <w:p w:rsidR="008E746C" w:rsidRDefault="00A10A81" w:rsidP="008E746C">
            <w:pPr>
              <w:spacing w:before="60" w:after="60" w:line="240" w:lineRule="auto"/>
              <w:ind w:left="504" w:hanging="446"/>
              <w:rPr>
                <w:sz w:val="24"/>
              </w:rPr>
            </w:pPr>
            <w:r>
              <w:rPr>
                <w:sz w:val="24"/>
              </w:rPr>
              <w:t xml:space="preserve">14)  Posting of students attendance for internal and external examinations.  </w:t>
            </w:r>
          </w:p>
          <w:p w:rsidR="006B2712" w:rsidRDefault="00A10A81" w:rsidP="008E746C">
            <w:pPr>
              <w:spacing w:before="60" w:after="60" w:line="240" w:lineRule="auto"/>
              <w:ind w:left="504" w:hanging="446"/>
              <w:rPr>
                <w:sz w:val="24"/>
              </w:rPr>
            </w:pPr>
            <w:r>
              <w:rPr>
                <w:sz w:val="24"/>
              </w:rPr>
              <w:t xml:space="preserve">15)  Auto generation of bundle codes depending on the criterion.  </w:t>
            </w:r>
          </w:p>
          <w:p w:rsidR="006B2712" w:rsidRDefault="00A10A81" w:rsidP="008E746C">
            <w:pPr>
              <w:spacing w:before="60" w:after="60" w:line="240" w:lineRule="auto"/>
              <w:ind w:left="504" w:hanging="446"/>
              <w:rPr>
                <w:sz w:val="24"/>
              </w:rPr>
            </w:pPr>
            <w:r>
              <w:rPr>
                <w:sz w:val="24"/>
              </w:rPr>
              <w:t xml:space="preserve">16)  Generation of barcodes for bundle codes.  </w:t>
            </w:r>
          </w:p>
          <w:p w:rsidR="006B2712" w:rsidRDefault="00A10A81" w:rsidP="008E746C">
            <w:pPr>
              <w:spacing w:before="60" w:after="60" w:line="240" w:lineRule="auto"/>
              <w:ind w:left="504" w:hanging="446"/>
              <w:rPr>
                <w:sz w:val="24"/>
              </w:rPr>
            </w:pPr>
            <w:r>
              <w:rPr>
                <w:sz w:val="24"/>
              </w:rPr>
              <w:t>17)   Provision for setting number of valuations, percentage difference in valuations</w:t>
            </w:r>
            <w:proofErr w:type="gramStart"/>
            <w:r>
              <w:rPr>
                <w:sz w:val="24"/>
              </w:rPr>
              <w:t>,  required</w:t>
            </w:r>
            <w:proofErr w:type="gramEnd"/>
            <w:r>
              <w:rPr>
                <w:sz w:val="24"/>
              </w:rPr>
              <w:t xml:space="preserve"> pass percentages for each subject and overall.  </w:t>
            </w:r>
          </w:p>
          <w:p w:rsidR="006B2712" w:rsidRDefault="00A10A81" w:rsidP="008E746C">
            <w:pPr>
              <w:spacing w:before="60" w:after="60" w:line="240" w:lineRule="auto"/>
              <w:ind w:left="504" w:hanging="446"/>
              <w:rPr>
                <w:sz w:val="24"/>
              </w:rPr>
            </w:pPr>
            <w:r>
              <w:rPr>
                <w:sz w:val="24"/>
              </w:rPr>
              <w:t xml:space="preserve">18)  Maintain details and accounts for external s for paper correction along with </w:t>
            </w:r>
            <w:proofErr w:type="gramStart"/>
            <w:r>
              <w:rPr>
                <w:sz w:val="24"/>
              </w:rPr>
              <w:t>subjects</w:t>
            </w:r>
            <w:proofErr w:type="gramEnd"/>
            <w:r>
              <w:rPr>
                <w:sz w:val="24"/>
              </w:rPr>
              <w:t xml:space="preserve"> assignments.  </w:t>
            </w:r>
          </w:p>
          <w:p w:rsidR="006B2712" w:rsidRDefault="00A10A81" w:rsidP="008E746C">
            <w:pPr>
              <w:spacing w:before="60" w:after="60" w:line="240" w:lineRule="auto"/>
              <w:ind w:left="504" w:hanging="446"/>
              <w:rPr>
                <w:sz w:val="24"/>
              </w:rPr>
            </w:pPr>
            <w:r>
              <w:rPr>
                <w:sz w:val="24"/>
              </w:rPr>
              <w:t xml:space="preserve">19)  Externals can directly enter marks online otherwise examinations cell can post marks for each valuation.  </w:t>
            </w:r>
          </w:p>
          <w:p w:rsidR="006B2712" w:rsidRDefault="00A10A81" w:rsidP="008E746C">
            <w:pPr>
              <w:spacing w:before="60" w:after="60" w:line="240" w:lineRule="auto"/>
              <w:ind w:left="504" w:hanging="446"/>
              <w:rPr>
                <w:sz w:val="24"/>
              </w:rPr>
            </w:pPr>
            <w:r>
              <w:rPr>
                <w:sz w:val="24"/>
              </w:rPr>
              <w:t xml:space="preserve">20)  Compare marks posted in all valuations for each subject and refer to third valuation, certain papers if difference is more than specified percentage.  </w:t>
            </w:r>
          </w:p>
          <w:p w:rsidR="006B2712" w:rsidRDefault="00A10A81" w:rsidP="008E746C">
            <w:pPr>
              <w:spacing w:before="60" w:after="60" w:line="240" w:lineRule="auto"/>
              <w:ind w:left="504" w:hanging="446"/>
              <w:rPr>
                <w:sz w:val="24"/>
              </w:rPr>
            </w:pPr>
            <w:r>
              <w:rPr>
                <w:sz w:val="24"/>
              </w:rPr>
              <w:t xml:space="preserve">21)  Final external marks get calculated automatically depending on the criterion.  </w:t>
            </w:r>
          </w:p>
          <w:p w:rsidR="00990A36" w:rsidRDefault="00A10A81" w:rsidP="008E746C">
            <w:pPr>
              <w:spacing w:before="60" w:after="60" w:line="240" w:lineRule="auto"/>
              <w:ind w:left="504" w:hanging="446"/>
            </w:pPr>
            <w:r>
              <w:rPr>
                <w:sz w:val="24"/>
              </w:rPr>
              <w:t>22)  Provision for grace marks to be added for each set to get required pass percentages for each subject.</w:t>
            </w:r>
          </w:p>
        </w:tc>
      </w:tr>
    </w:tbl>
    <w:p w:rsidR="00990A36" w:rsidRDefault="00990A36"/>
    <w:p w:rsidR="00990A36" w:rsidRDefault="00990A36"/>
    <w:p w:rsidR="000C20B3" w:rsidRDefault="000C20B3" w:rsidP="0045322A">
      <w:pPr>
        <w:spacing w:after="0" w:line="360" w:lineRule="auto"/>
        <w:rPr>
          <w:rFonts w:cs="Arial,Bold"/>
          <w:b/>
          <w:bCs/>
          <w:color w:val="000000"/>
          <w:sz w:val="24"/>
          <w:szCs w:val="24"/>
        </w:rPr>
        <w:sectPr w:rsidR="000C20B3" w:rsidSect="006B2712">
          <w:pgSz w:w="11909" w:h="16834" w:code="9"/>
          <w:pgMar w:top="1440" w:right="1440" w:bottom="1440" w:left="1440" w:header="720" w:footer="720" w:gutter="0"/>
          <w:cols w:space="720"/>
          <w:noEndnote/>
        </w:sectPr>
      </w:pPr>
    </w:p>
    <w:p w:rsidR="00DD17A4" w:rsidRPr="002020D9" w:rsidRDefault="00DD17A4" w:rsidP="00DD17A4">
      <w:pPr>
        <w:autoSpaceDE w:val="0"/>
        <w:autoSpaceDN w:val="0"/>
        <w:adjustRightInd w:val="0"/>
        <w:spacing w:after="0"/>
        <w:jc w:val="center"/>
        <w:rPr>
          <w:rFonts w:cs="Tahoma"/>
          <w:b/>
          <w:bCs/>
          <w:color w:val="000000"/>
        </w:rPr>
      </w:pPr>
      <w:r w:rsidRPr="002020D9">
        <w:rPr>
          <w:rFonts w:cs="Tahoma"/>
          <w:b/>
          <w:bCs/>
          <w:color w:val="000000"/>
        </w:rPr>
        <w:lastRenderedPageBreak/>
        <w:t>FORMAT FOR QUOTATION SUBMISSION</w:t>
      </w:r>
    </w:p>
    <w:p w:rsidR="00DD17A4" w:rsidRPr="002020D9" w:rsidRDefault="00DD17A4" w:rsidP="00DD17A4">
      <w:pPr>
        <w:autoSpaceDE w:val="0"/>
        <w:autoSpaceDN w:val="0"/>
        <w:adjustRightInd w:val="0"/>
        <w:spacing w:after="0"/>
        <w:jc w:val="center"/>
        <w:rPr>
          <w:rFonts w:cs="Tahoma"/>
          <w:bCs/>
          <w:color w:val="000000"/>
        </w:rPr>
      </w:pPr>
      <w:r w:rsidRPr="002020D9">
        <w:rPr>
          <w:rFonts w:cs="Tahoma"/>
          <w:bCs/>
          <w:color w:val="000000"/>
        </w:rPr>
        <w:t>(In letterhead of the supplier with seal)</w:t>
      </w:r>
    </w:p>
    <w:p w:rsidR="00DD17A4" w:rsidRPr="002020D9" w:rsidRDefault="00DD17A4" w:rsidP="00DD17A4">
      <w:pPr>
        <w:autoSpaceDE w:val="0"/>
        <w:autoSpaceDN w:val="0"/>
        <w:adjustRightInd w:val="0"/>
        <w:spacing w:after="0"/>
        <w:jc w:val="right"/>
        <w:rPr>
          <w:rFonts w:cs="Tahoma"/>
          <w:b/>
          <w:bCs/>
          <w:color w:val="000000"/>
        </w:rPr>
      </w:pPr>
      <w:r w:rsidRPr="002020D9">
        <w:rPr>
          <w:rFonts w:cs="Tahoma"/>
          <w:bCs/>
        </w:rPr>
        <w:t>Date: _______________</w:t>
      </w:r>
    </w:p>
    <w:p w:rsidR="00DD17A4" w:rsidRPr="002020D9" w:rsidRDefault="00DD17A4" w:rsidP="00DD17A4">
      <w:pPr>
        <w:autoSpaceDE w:val="0"/>
        <w:autoSpaceDN w:val="0"/>
        <w:adjustRightInd w:val="0"/>
        <w:spacing w:after="0"/>
        <w:rPr>
          <w:rFonts w:cs="Tahoma"/>
          <w:bCs/>
        </w:rPr>
      </w:pPr>
      <w:r w:rsidRPr="002020D9">
        <w:rPr>
          <w:rFonts w:cs="Tahoma"/>
          <w:bCs/>
        </w:rPr>
        <w:t xml:space="preserve">To: </w:t>
      </w:r>
      <w:r w:rsidRPr="002020D9">
        <w:rPr>
          <w:rFonts w:cs="Tahoma"/>
          <w:bCs/>
        </w:rPr>
        <w:tab/>
      </w:r>
      <w:r w:rsidRPr="002020D9">
        <w:rPr>
          <w:rFonts w:cs="Tahoma"/>
          <w:bCs/>
        </w:rPr>
        <w:tab/>
      </w:r>
      <w:r w:rsidRPr="002020D9">
        <w:rPr>
          <w:rFonts w:cs="Tahoma"/>
          <w:bCs/>
        </w:rPr>
        <w:tab/>
      </w:r>
      <w:r w:rsidRPr="002020D9">
        <w:rPr>
          <w:rFonts w:cs="Tahoma"/>
          <w:bCs/>
        </w:rPr>
        <w:tab/>
      </w:r>
      <w:r w:rsidRPr="002020D9">
        <w:rPr>
          <w:rFonts w:cs="Tahoma"/>
          <w:bCs/>
        </w:rPr>
        <w:tab/>
      </w:r>
    </w:p>
    <w:p w:rsidR="00DD17A4" w:rsidRPr="002020D9" w:rsidRDefault="00DD17A4" w:rsidP="00DD17A4">
      <w:pPr>
        <w:autoSpaceDE w:val="0"/>
        <w:autoSpaceDN w:val="0"/>
        <w:adjustRightInd w:val="0"/>
        <w:spacing w:after="0"/>
        <w:ind w:left="720"/>
        <w:rPr>
          <w:rFonts w:cs="Tahoma"/>
          <w:bCs/>
        </w:rPr>
      </w:pPr>
      <w:r w:rsidRPr="002020D9">
        <w:rPr>
          <w:rFonts w:cs="Tahoma"/>
          <w:bCs/>
        </w:rPr>
        <w:t>____________________________</w:t>
      </w:r>
    </w:p>
    <w:p w:rsidR="00DD17A4" w:rsidRPr="002020D9" w:rsidRDefault="00DD17A4" w:rsidP="00DD17A4">
      <w:pPr>
        <w:autoSpaceDE w:val="0"/>
        <w:autoSpaceDN w:val="0"/>
        <w:adjustRightInd w:val="0"/>
        <w:spacing w:after="0" w:line="480" w:lineRule="auto"/>
        <w:ind w:left="720"/>
        <w:rPr>
          <w:rFonts w:cs="Tahoma"/>
          <w:bCs/>
        </w:rPr>
      </w:pPr>
      <w:r w:rsidRPr="002020D9">
        <w:rPr>
          <w:rFonts w:cs="Tahoma"/>
          <w:bCs/>
        </w:rPr>
        <w:t>____________________________</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890"/>
        <w:gridCol w:w="720"/>
        <w:gridCol w:w="900"/>
        <w:gridCol w:w="4950"/>
        <w:gridCol w:w="1710"/>
        <w:gridCol w:w="1260"/>
        <w:gridCol w:w="1080"/>
      </w:tblGrid>
      <w:tr w:rsidR="00DD17A4" w:rsidRPr="00AE4BBC" w:rsidTr="00B40C77">
        <w:trPr>
          <w:cantSplit/>
          <w:trHeight w:val="395"/>
        </w:trPr>
        <w:tc>
          <w:tcPr>
            <w:tcW w:w="738" w:type="dxa"/>
            <w:vMerge w:val="restart"/>
          </w:tcPr>
          <w:p w:rsidR="00DD17A4" w:rsidRPr="00AE4BBC" w:rsidRDefault="00DD17A4" w:rsidP="00B40C77">
            <w:pPr>
              <w:autoSpaceDE w:val="0"/>
              <w:autoSpaceDN w:val="0"/>
              <w:adjustRightInd w:val="0"/>
              <w:spacing w:after="0" w:line="240" w:lineRule="auto"/>
              <w:jc w:val="center"/>
              <w:rPr>
                <w:rFonts w:cs="Tahoma"/>
                <w:bCs/>
                <w:color w:val="0A50A2"/>
              </w:rPr>
            </w:pPr>
            <w:r w:rsidRPr="00AE4BBC">
              <w:rPr>
                <w:rFonts w:cs="Tahoma"/>
                <w:bCs/>
                <w:color w:val="000000"/>
              </w:rPr>
              <w:t>Sl. No.</w:t>
            </w:r>
          </w:p>
        </w:tc>
        <w:tc>
          <w:tcPr>
            <w:tcW w:w="1890" w:type="dxa"/>
            <w:vMerge w:val="restart"/>
          </w:tcPr>
          <w:p w:rsidR="00DD17A4" w:rsidRPr="00AE4BBC" w:rsidRDefault="00DD17A4" w:rsidP="00B40C77">
            <w:pPr>
              <w:autoSpaceDE w:val="0"/>
              <w:autoSpaceDN w:val="0"/>
              <w:adjustRightInd w:val="0"/>
              <w:spacing w:after="0" w:line="240" w:lineRule="auto"/>
              <w:jc w:val="center"/>
              <w:rPr>
                <w:rFonts w:cs="Tahoma"/>
                <w:bCs/>
                <w:color w:val="0A50A2"/>
              </w:rPr>
            </w:pPr>
            <w:r w:rsidRPr="00AE4BBC">
              <w:rPr>
                <w:rFonts w:cs="Tahoma"/>
                <w:bCs/>
                <w:color w:val="000000"/>
              </w:rPr>
              <w:t>Description of goods (with full Specifications)</w:t>
            </w:r>
          </w:p>
        </w:tc>
        <w:tc>
          <w:tcPr>
            <w:tcW w:w="720" w:type="dxa"/>
            <w:vMerge w:val="restart"/>
          </w:tcPr>
          <w:p w:rsidR="00DD17A4" w:rsidRPr="00AE4BBC" w:rsidRDefault="00DD17A4" w:rsidP="00B40C77">
            <w:pPr>
              <w:autoSpaceDE w:val="0"/>
              <w:autoSpaceDN w:val="0"/>
              <w:adjustRightInd w:val="0"/>
              <w:spacing w:after="0" w:line="360" w:lineRule="auto"/>
              <w:jc w:val="center"/>
              <w:rPr>
                <w:rFonts w:cs="Tahoma"/>
                <w:bCs/>
                <w:color w:val="0A50A2"/>
              </w:rPr>
            </w:pPr>
            <w:r w:rsidRPr="00AE4BBC">
              <w:rPr>
                <w:rFonts w:cs="Tahoma"/>
                <w:bCs/>
                <w:color w:val="000000"/>
              </w:rPr>
              <w:t>Qty.</w:t>
            </w:r>
          </w:p>
        </w:tc>
        <w:tc>
          <w:tcPr>
            <w:tcW w:w="900" w:type="dxa"/>
            <w:vMerge w:val="restart"/>
          </w:tcPr>
          <w:p w:rsidR="00DD17A4" w:rsidRPr="00AE4BBC" w:rsidRDefault="00DD17A4" w:rsidP="00B40C77">
            <w:pPr>
              <w:autoSpaceDE w:val="0"/>
              <w:autoSpaceDN w:val="0"/>
              <w:adjustRightInd w:val="0"/>
              <w:spacing w:after="0" w:line="360" w:lineRule="auto"/>
              <w:jc w:val="center"/>
              <w:rPr>
                <w:rFonts w:cs="Tahoma"/>
                <w:bCs/>
                <w:color w:val="0A50A2"/>
              </w:rPr>
            </w:pPr>
            <w:r w:rsidRPr="00AE4BBC">
              <w:rPr>
                <w:rFonts w:cs="Tahoma"/>
                <w:bCs/>
                <w:color w:val="000000"/>
              </w:rPr>
              <w:t>Unit</w:t>
            </w:r>
          </w:p>
        </w:tc>
        <w:tc>
          <w:tcPr>
            <w:tcW w:w="4950" w:type="dxa"/>
            <w:vMerge w:val="restart"/>
          </w:tcPr>
          <w:p w:rsidR="00DD17A4" w:rsidRPr="00AE4BBC" w:rsidRDefault="00DD17A4" w:rsidP="00B40C77">
            <w:pPr>
              <w:autoSpaceDE w:val="0"/>
              <w:autoSpaceDN w:val="0"/>
              <w:adjustRightInd w:val="0"/>
              <w:spacing w:after="0" w:line="240" w:lineRule="auto"/>
              <w:jc w:val="center"/>
              <w:rPr>
                <w:rFonts w:cs="Tahoma"/>
                <w:bCs/>
                <w:color w:val="000000"/>
              </w:rPr>
            </w:pPr>
            <w:r w:rsidRPr="00AE4BBC">
              <w:rPr>
                <w:rFonts w:cs="Tahoma"/>
                <w:bCs/>
                <w:color w:val="000000"/>
              </w:rPr>
              <w:t>Quoted Unit rate in Rs.</w:t>
            </w:r>
          </w:p>
          <w:p w:rsidR="00DD17A4" w:rsidRPr="00AE4BBC" w:rsidRDefault="00DD17A4" w:rsidP="00B40C77">
            <w:pPr>
              <w:autoSpaceDE w:val="0"/>
              <w:autoSpaceDN w:val="0"/>
              <w:adjustRightInd w:val="0"/>
              <w:spacing w:after="0" w:line="240" w:lineRule="auto"/>
              <w:jc w:val="center"/>
              <w:rPr>
                <w:rFonts w:cs="Tahoma"/>
                <w:bCs/>
                <w:color w:val="0A50A2"/>
              </w:rPr>
            </w:pPr>
            <w:r w:rsidRPr="00AE4BBC">
              <w:rPr>
                <w:rFonts w:cs="Tahoma"/>
                <w:bCs/>
                <w:color w:val="000000"/>
              </w:rPr>
              <w:t xml:space="preserve">(Including Ex Factory price, excise duty, packing and forwarding, transportation, insurance, other local costs incidental to delivery and warranty/ guaranty commitments) </w:t>
            </w:r>
          </w:p>
        </w:tc>
        <w:tc>
          <w:tcPr>
            <w:tcW w:w="1710" w:type="dxa"/>
            <w:vMerge w:val="restart"/>
          </w:tcPr>
          <w:p w:rsidR="00DD17A4" w:rsidRPr="00AE4BBC" w:rsidRDefault="00DD17A4" w:rsidP="00B40C77">
            <w:pPr>
              <w:autoSpaceDE w:val="0"/>
              <w:autoSpaceDN w:val="0"/>
              <w:adjustRightInd w:val="0"/>
              <w:spacing w:after="0" w:line="360" w:lineRule="auto"/>
              <w:jc w:val="center"/>
              <w:rPr>
                <w:rFonts w:cs="Tahoma"/>
                <w:bCs/>
                <w:color w:val="000000"/>
              </w:rPr>
            </w:pPr>
            <w:r w:rsidRPr="00AE4BBC">
              <w:rPr>
                <w:rFonts w:cs="Tahoma"/>
                <w:bCs/>
                <w:color w:val="000000"/>
              </w:rPr>
              <w:t xml:space="preserve">Total Price </w:t>
            </w:r>
          </w:p>
          <w:p w:rsidR="00DD17A4" w:rsidRPr="00AE4BBC" w:rsidRDefault="00DD17A4" w:rsidP="00B40C77">
            <w:pPr>
              <w:autoSpaceDE w:val="0"/>
              <w:autoSpaceDN w:val="0"/>
              <w:adjustRightInd w:val="0"/>
              <w:spacing w:after="0" w:line="360" w:lineRule="auto"/>
              <w:jc w:val="center"/>
              <w:rPr>
                <w:rFonts w:cs="Tahoma"/>
                <w:bCs/>
                <w:color w:val="000000"/>
              </w:rPr>
            </w:pPr>
            <w:r w:rsidRPr="00AE4BBC">
              <w:rPr>
                <w:rFonts w:cs="Tahoma"/>
                <w:bCs/>
                <w:color w:val="000000"/>
              </w:rPr>
              <w:t>(A)</w:t>
            </w:r>
          </w:p>
        </w:tc>
        <w:tc>
          <w:tcPr>
            <w:tcW w:w="2340" w:type="dxa"/>
            <w:gridSpan w:val="2"/>
          </w:tcPr>
          <w:p w:rsidR="00DD17A4" w:rsidRPr="00AE4BBC" w:rsidRDefault="00DD17A4" w:rsidP="00B40C77">
            <w:pPr>
              <w:autoSpaceDE w:val="0"/>
              <w:autoSpaceDN w:val="0"/>
              <w:adjustRightInd w:val="0"/>
              <w:spacing w:after="0" w:line="240" w:lineRule="auto"/>
              <w:jc w:val="center"/>
              <w:rPr>
                <w:rFonts w:cs="Tahoma"/>
                <w:bCs/>
                <w:color w:val="0A50A2"/>
              </w:rPr>
            </w:pPr>
            <w:r w:rsidRPr="00AE4BBC">
              <w:rPr>
                <w:rFonts w:cs="Tahoma"/>
                <w:bCs/>
                <w:color w:val="000000"/>
              </w:rPr>
              <w:t>Sales tax and other taxes payable</w:t>
            </w:r>
          </w:p>
        </w:tc>
      </w:tr>
      <w:tr w:rsidR="00DD17A4" w:rsidRPr="00AE4BBC" w:rsidTr="00B40C77">
        <w:trPr>
          <w:cantSplit/>
          <w:trHeight w:val="530"/>
        </w:trPr>
        <w:tc>
          <w:tcPr>
            <w:tcW w:w="738" w:type="dxa"/>
            <w:vMerge/>
          </w:tcPr>
          <w:p w:rsidR="00DD17A4" w:rsidRPr="00AE4BBC" w:rsidRDefault="00DD17A4" w:rsidP="00B40C77">
            <w:pPr>
              <w:autoSpaceDE w:val="0"/>
              <w:autoSpaceDN w:val="0"/>
              <w:adjustRightInd w:val="0"/>
              <w:spacing w:after="0" w:line="360" w:lineRule="auto"/>
              <w:jc w:val="center"/>
              <w:rPr>
                <w:rFonts w:cs="Tahoma"/>
                <w:bCs/>
                <w:color w:val="0A50A2"/>
              </w:rPr>
            </w:pPr>
          </w:p>
        </w:tc>
        <w:tc>
          <w:tcPr>
            <w:tcW w:w="1890" w:type="dxa"/>
            <w:vMerge/>
          </w:tcPr>
          <w:p w:rsidR="00DD17A4" w:rsidRPr="00AE4BBC" w:rsidRDefault="00DD17A4" w:rsidP="00B40C77">
            <w:pPr>
              <w:autoSpaceDE w:val="0"/>
              <w:autoSpaceDN w:val="0"/>
              <w:adjustRightInd w:val="0"/>
              <w:spacing w:after="0" w:line="360" w:lineRule="auto"/>
              <w:jc w:val="center"/>
              <w:rPr>
                <w:rFonts w:cs="Tahoma"/>
                <w:bCs/>
                <w:color w:val="0A50A2"/>
              </w:rPr>
            </w:pPr>
          </w:p>
        </w:tc>
        <w:tc>
          <w:tcPr>
            <w:tcW w:w="720" w:type="dxa"/>
            <w:vMerge/>
          </w:tcPr>
          <w:p w:rsidR="00DD17A4" w:rsidRPr="00AE4BBC" w:rsidRDefault="00DD17A4" w:rsidP="00B40C77">
            <w:pPr>
              <w:autoSpaceDE w:val="0"/>
              <w:autoSpaceDN w:val="0"/>
              <w:adjustRightInd w:val="0"/>
              <w:spacing w:after="0" w:line="360" w:lineRule="auto"/>
              <w:jc w:val="center"/>
              <w:rPr>
                <w:rFonts w:cs="Tahoma"/>
                <w:bCs/>
                <w:color w:val="0A50A2"/>
              </w:rPr>
            </w:pPr>
          </w:p>
        </w:tc>
        <w:tc>
          <w:tcPr>
            <w:tcW w:w="900" w:type="dxa"/>
            <w:vMerge/>
          </w:tcPr>
          <w:p w:rsidR="00DD17A4" w:rsidRPr="00AE4BBC" w:rsidRDefault="00DD17A4" w:rsidP="00B40C77">
            <w:pPr>
              <w:autoSpaceDE w:val="0"/>
              <w:autoSpaceDN w:val="0"/>
              <w:adjustRightInd w:val="0"/>
              <w:spacing w:after="0" w:line="360" w:lineRule="auto"/>
              <w:jc w:val="center"/>
              <w:rPr>
                <w:rFonts w:cs="Tahoma"/>
                <w:bCs/>
                <w:color w:val="0A50A2"/>
              </w:rPr>
            </w:pPr>
          </w:p>
        </w:tc>
        <w:tc>
          <w:tcPr>
            <w:tcW w:w="4950" w:type="dxa"/>
            <w:vMerge/>
          </w:tcPr>
          <w:p w:rsidR="00DD17A4" w:rsidRPr="00AE4BBC" w:rsidRDefault="00DD17A4" w:rsidP="00B40C77">
            <w:pPr>
              <w:autoSpaceDE w:val="0"/>
              <w:autoSpaceDN w:val="0"/>
              <w:adjustRightInd w:val="0"/>
              <w:spacing w:after="0" w:line="360" w:lineRule="auto"/>
              <w:jc w:val="center"/>
              <w:rPr>
                <w:rFonts w:cs="Tahoma"/>
                <w:bCs/>
                <w:color w:val="0A50A2"/>
              </w:rPr>
            </w:pPr>
          </w:p>
        </w:tc>
        <w:tc>
          <w:tcPr>
            <w:tcW w:w="1710" w:type="dxa"/>
            <w:vMerge/>
          </w:tcPr>
          <w:p w:rsidR="00DD17A4" w:rsidRPr="00AE4BBC" w:rsidRDefault="00DD17A4" w:rsidP="00B40C77">
            <w:pPr>
              <w:autoSpaceDE w:val="0"/>
              <w:autoSpaceDN w:val="0"/>
              <w:adjustRightInd w:val="0"/>
              <w:spacing w:after="0" w:line="360" w:lineRule="auto"/>
              <w:jc w:val="center"/>
              <w:rPr>
                <w:rFonts w:cs="Tahoma"/>
                <w:bCs/>
                <w:color w:val="000000"/>
              </w:rPr>
            </w:pPr>
          </w:p>
        </w:tc>
        <w:tc>
          <w:tcPr>
            <w:tcW w:w="1260" w:type="dxa"/>
          </w:tcPr>
          <w:p w:rsidR="00DD17A4" w:rsidRPr="00AE4BBC" w:rsidRDefault="00DD17A4" w:rsidP="00B40C77">
            <w:pPr>
              <w:autoSpaceDE w:val="0"/>
              <w:autoSpaceDN w:val="0"/>
              <w:adjustRightInd w:val="0"/>
              <w:spacing w:after="0" w:line="240" w:lineRule="auto"/>
              <w:jc w:val="center"/>
              <w:rPr>
                <w:rFonts w:cs="Tahoma"/>
                <w:bCs/>
                <w:color w:val="000000"/>
              </w:rPr>
            </w:pPr>
            <w:r w:rsidRPr="00AE4BBC">
              <w:rPr>
                <w:rFonts w:cs="Tahoma"/>
                <w:bCs/>
                <w:color w:val="000000"/>
              </w:rPr>
              <w:t xml:space="preserve">In </w:t>
            </w:r>
          </w:p>
          <w:p w:rsidR="00DD17A4" w:rsidRPr="00AE4BBC" w:rsidRDefault="00DD17A4" w:rsidP="00B40C77">
            <w:pPr>
              <w:autoSpaceDE w:val="0"/>
              <w:autoSpaceDN w:val="0"/>
              <w:adjustRightInd w:val="0"/>
              <w:spacing w:after="0" w:line="240" w:lineRule="auto"/>
              <w:jc w:val="center"/>
              <w:rPr>
                <w:rFonts w:cs="Tahoma"/>
                <w:bCs/>
                <w:color w:val="0A50A2"/>
              </w:rPr>
            </w:pPr>
            <w:r w:rsidRPr="00AE4BBC">
              <w:rPr>
                <w:rFonts w:cs="Tahoma"/>
                <w:bCs/>
                <w:color w:val="000000"/>
              </w:rPr>
              <w:t>%</w:t>
            </w:r>
          </w:p>
        </w:tc>
        <w:tc>
          <w:tcPr>
            <w:tcW w:w="1080" w:type="dxa"/>
          </w:tcPr>
          <w:p w:rsidR="00DD17A4" w:rsidRPr="00AE4BBC" w:rsidRDefault="00DD17A4" w:rsidP="00B40C77">
            <w:pPr>
              <w:autoSpaceDE w:val="0"/>
              <w:autoSpaceDN w:val="0"/>
              <w:adjustRightInd w:val="0"/>
              <w:spacing w:after="0" w:line="240" w:lineRule="auto"/>
              <w:jc w:val="center"/>
              <w:rPr>
                <w:rFonts w:cs="Tahoma"/>
                <w:bCs/>
                <w:color w:val="0A50A2"/>
              </w:rPr>
            </w:pPr>
            <w:r w:rsidRPr="00AE4BBC">
              <w:rPr>
                <w:rFonts w:cs="Tahoma"/>
                <w:bCs/>
                <w:color w:val="000000"/>
              </w:rPr>
              <w:t>In figures (B)</w:t>
            </w:r>
          </w:p>
        </w:tc>
      </w:tr>
      <w:tr w:rsidR="00DD17A4" w:rsidRPr="00AE4BBC" w:rsidTr="00B40C77">
        <w:trPr>
          <w:trHeight w:val="530"/>
        </w:trPr>
        <w:tc>
          <w:tcPr>
            <w:tcW w:w="738" w:type="dxa"/>
          </w:tcPr>
          <w:p w:rsidR="00DD17A4" w:rsidRPr="00AE4BBC" w:rsidRDefault="00DD17A4" w:rsidP="00B40C77">
            <w:pPr>
              <w:autoSpaceDE w:val="0"/>
              <w:autoSpaceDN w:val="0"/>
              <w:adjustRightInd w:val="0"/>
              <w:spacing w:after="0"/>
              <w:jc w:val="center"/>
              <w:rPr>
                <w:rFonts w:cs="Tahoma"/>
                <w:b/>
                <w:bCs/>
                <w:color w:val="0A50A2"/>
              </w:rPr>
            </w:pPr>
          </w:p>
        </w:tc>
        <w:tc>
          <w:tcPr>
            <w:tcW w:w="1890" w:type="dxa"/>
          </w:tcPr>
          <w:p w:rsidR="00DD17A4" w:rsidRPr="00AE4BBC" w:rsidRDefault="00DD17A4" w:rsidP="00B40C77">
            <w:pPr>
              <w:autoSpaceDE w:val="0"/>
              <w:autoSpaceDN w:val="0"/>
              <w:adjustRightInd w:val="0"/>
              <w:spacing w:after="0"/>
              <w:jc w:val="center"/>
              <w:rPr>
                <w:rFonts w:cs="Tahoma"/>
                <w:b/>
                <w:bCs/>
                <w:color w:val="0A50A2"/>
              </w:rPr>
            </w:pPr>
          </w:p>
        </w:tc>
        <w:tc>
          <w:tcPr>
            <w:tcW w:w="720" w:type="dxa"/>
          </w:tcPr>
          <w:p w:rsidR="00DD17A4" w:rsidRPr="00AE4BBC" w:rsidRDefault="00DD17A4" w:rsidP="00B40C77">
            <w:pPr>
              <w:autoSpaceDE w:val="0"/>
              <w:autoSpaceDN w:val="0"/>
              <w:adjustRightInd w:val="0"/>
              <w:spacing w:after="0"/>
              <w:jc w:val="center"/>
              <w:rPr>
                <w:rFonts w:cs="Tahoma"/>
                <w:b/>
                <w:bCs/>
                <w:color w:val="0A50A2"/>
              </w:rPr>
            </w:pPr>
          </w:p>
        </w:tc>
        <w:tc>
          <w:tcPr>
            <w:tcW w:w="900" w:type="dxa"/>
          </w:tcPr>
          <w:p w:rsidR="00DD17A4" w:rsidRPr="00AE4BBC" w:rsidRDefault="00DD17A4" w:rsidP="00B40C77">
            <w:pPr>
              <w:autoSpaceDE w:val="0"/>
              <w:autoSpaceDN w:val="0"/>
              <w:adjustRightInd w:val="0"/>
              <w:spacing w:after="0"/>
              <w:jc w:val="center"/>
              <w:rPr>
                <w:rFonts w:cs="Tahoma"/>
                <w:b/>
                <w:bCs/>
                <w:color w:val="0A50A2"/>
              </w:rPr>
            </w:pPr>
          </w:p>
        </w:tc>
        <w:tc>
          <w:tcPr>
            <w:tcW w:w="4950" w:type="dxa"/>
          </w:tcPr>
          <w:p w:rsidR="00DD17A4" w:rsidRPr="006D117F" w:rsidRDefault="00DD17A4" w:rsidP="00B40C77">
            <w:pPr>
              <w:autoSpaceDE w:val="0"/>
              <w:autoSpaceDN w:val="0"/>
              <w:adjustRightInd w:val="0"/>
              <w:spacing w:after="0"/>
              <w:jc w:val="center"/>
              <w:rPr>
                <w:rFonts w:cs="Tahoma"/>
                <w:b/>
                <w:bCs/>
                <w:color w:val="0A50A2"/>
                <w:sz w:val="44"/>
                <w:szCs w:val="28"/>
              </w:rPr>
            </w:pPr>
          </w:p>
        </w:tc>
        <w:tc>
          <w:tcPr>
            <w:tcW w:w="1710" w:type="dxa"/>
          </w:tcPr>
          <w:p w:rsidR="00DD17A4" w:rsidRPr="00AE4BBC" w:rsidRDefault="00DD17A4" w:rsidP="00B40C77">
            <w:pPr>
              <w:autoSpaceDE w:val="0"/>
              <w:autoSpaceDN w:val="0"/>
              <w:adjustRightInd w:val="0"/>
              <w:spacing w:after="0" w:line="360" w:lineRule="auto"/>
              <w:jc w:val="center"/>
              <w:rPr>
                <w:rFonts w:cs="Tahoma"/>
                <w:b/>
                <w:bCs/>
                <w:color w:val="0A50A2"/>
              </w:rPr>
            </w:pPr>
          </w:p>
        </w:tc>
        <w:tc>
          <w:tcPr>
            <w:tcW w:w="1260" w:type="dxa"/>
          </w:tcPr>
          <w:p w:rsidR="00DD17A4" w:rsidRPr="00AE4BBC" w:rsidRDefault="00DD17A4" w:rsidP="00B40C77">
            <w:pPr>
              <w:autoSpaceDE w:val="0"/>
              <w:autoSpaceDN w:val="0"/>
              <w:adjustRightInd w:val="0"/>
              <w:spacing w:after="0" w:line="360" w:lineRule="auto"/>
              <w:jc w:val="center"/>
              <w:rPr>
                <w:rFonts w:cs="Tahoma"/>
                <w:b/>
                <w:bCs/>
                <w:color w:val="0A50A2"/>
              </w:rPr>
            </w:pPr>
          </w:p>
        </w:tc>
        <w:tc>
          <w:tcPr>
            <w:tcW w:w="1080" w:type="dxa"/>
          </w:tcPr>
          <w:p w:rsidR="00DD17A4" w:rsidRPr="00AE4BBC" w:rsidRDefault="00DD17A4" w:rsidP="00B40C77">
            <w:pPr>
              <w:autoSpaceDE w:val="0"/>
              <w:autoSpaceDN w:val="0"/>
              <w:adjustRightInd w:val="0"/>
              <w:spacing w:after="0" w:line="360" w:lineRule="auto"/>
              <w:jc w:val="center"/>
              <w:rPr>
                <w:rFonts w:cs="Tahoma"/>
                <w:b/>
                <w:bCs/>
                <w:color w:val="0A50A2"/>
              </w:rPr>
            </w:pPr>
          </w:p>
        </w:tc>
      </w:tr>
      <w:tr w:rsidR="00DD17A4" w:rsidRPr="00AE4BBC" w:rsidTr="00B40C77">
        <w:trPr>
          <w:trHeight w:val="332"/>
        </w:trPr>
        <w:tc>
          <w:tcPr>
            <w:tcW w:w="9198" w:type="dxa"/>
            <w:gridSpan w:val="5"/>
          </w:tcPr>
          <w:p w:rsidR="00DD17A4" w:rsidRPr="006D117F" w:rsidRDefault="00DD17A4" w:rsidP="00B40C77">
            <w:pPr>
              <w:autoSpaceDE w:val="0"/>
              <w:autoSpaceDN w:val="0"/>
              <w:adjustRightInd w:val="0"/>
              <w:spacing w:after="0"/>
              <w:jc w:val="center"/>
              <w:rPr>
                <w:rFonts w:cs="Tahoma"/>
                <w:b/>
                <w:bCs/>
                <w:color w:val="000000"/>
                <w:sz w:val="16"/>
                <w:szCs w:val="16"/>
              </w:rPr>
            </w:pPr>
          </w:p>
          <w:p w:rsidR="00DD17A4" w:rsidRDefault="00DD17A4" w:rsidP="00B40C77">
            <w:pPr>
              <w:autoSpaceDE w:val="0"/>
              <w:autoSpaceDN w:val="0"/>
              <w:adjustRightInd w:val="0"/>
              <w:spacing w:after="0"/>
              <w:jc w:val="center"/>
              <w:rPr>
                <w:rFonts w:cs="Tahoma"/>
                <w:b/>
                <w:bCs/>
                <w:color w:val="000000"/>
              </w:rPr>
            </w:pPr>
            <w:r w:rsidRPr="00AE4BBC">
              <w:rPr>
                <w:rFonts w:cs="Tahoma"/>
                <w:b/>
                <w:bCs/>
                <w:color w:val="000000"/>
              </w:rPr>
              <w:t>Total Cost</w:t>
            </w:r>
          </w:p>
          <w:p w:rsidR="00DD17A4" w:rsidRPr="006D117F" w:rsidRDefault="00DD17A4" w:rsidP="00B40C77">
            <w:pPr>
              <w:autoSpaceDE w:val="0"/>
              <w:autoSpaceDN w:val="0"/>
              <w:adjustRightInd w:val="0"/>
              <w:spacing w:after="0"/>
              <w:jc w:val="center"/>
              <w:rPr>
                <w:rFonts w:cs="Tahoma"/>
                <w:b/>
                <w:bCs/>
                <w:color w:val="000000"/>
                <w:sz w:val="16"/>
                <w:szCs w:val="16"/>
              </w:rPr>
            </w:pPr>
          </w:p>
        </w:tc>
        <w:tc>
          <w:tcPr>
            <w:tcW w:w="1710" w:type="dxa"/>
          </w:tcPr>
          <w:p w:rsidR="00DD17A4" w:rsidRPr="00AE4BBC" w:rsidRDefault="00DD17A4" w:rsidP="00B40C77">
            <w:pPr>
              <w:autoSpaceDE w:val="0"/>
              <w:autoSpaceDN w:val="0"/>
              <w:adjustRightInd w:val="0"/>
              <w:spacing w:after="0" w:line="360" w:lineRule="auto"/>
              <w:jc w:val="center"/>
              <w:rPr>
                <w:rFonts w:cs="Tahoma"/>
                <w:b/>
                <w:bCs/>
                <w:color w:val="0A50A2"/>
              </w:rPr>
            </w:pPr>
          </w:p>
        </w:tc>
        <w:tc>
          <w:tcPr>
            <w:tcW w:w="1260" w:type="dxa"/>
          </w:tcPr>
          <w:p w:rsidR="00DD17A4" w:rsidRPr="00AE4BBC" w:rsidRDefault="00DD17A4" w:rsidP="00B40C77">
            <w:pPr>
              <w:autoSpaceDE w:val="0"/>
              <w:autoSpaceDN w:val="0"/>
              <w:adjustRightInd w:val="0"/>
              <w:spacing w:after="0" w:line="360" w:lineRule="auto"/>
              <w:jc w:val="center"/>
              <w:rPr>
                <w:rFonts w:cs="Tahoma"/>
                <w:b/>
                <w:bCs/>
                <w:color w:val="0A50A2"/>
              </w:rPr>
            </w:pPr>
          </w:p>
        </w:tc>
        <w:tc>
          <w:tcPr>
            <w:tcW w:w="1080" w:type="dxa"/>
          </w:tcPr>
          <w:p w:rsidR="00DD17A4" w:rsidRPr="00AE4BBC" w:rsidRDefault="00DD17A4" w:rsidP="00B40C77">
            <w:pPr>
              <w:autoSpaceDE w:val="0"/>
              <w:autoSpaceDN w:val="0"/>
              <w:adjustRightInd w:val="0"/>
              <w:spacing w:after="0" w:line="360" w:lineRule="auto"/>
              <w:jc w:val="center"/>
              <w:rPr>
                <w:rFonts w:cs="Tahoma"/>
                <w:b/>
                <w:bCs/>
                <w:color w:val="0A50A2"/>
              </w:rPr>
            </w:pPr>
          </w:p>
        </w:tc>
      </w:tr>
    </w:tbl>
    <w:p w:rsidR="00DD17A4" w:rsidRPr="006D117F" w:rsidRDefault="00DD17A4" w:rsidP="00DD17A4">
      <w:pPr>
        <w:autoSpaceDE w:val="0"/>
        <w:autoSpaceDN w:val="0"/>
        <w:adjustRightInd w:val="0"/>
        <w:spacing w:after="0" w:line="360" w:lineRule="auto"/>
        <w:ind w:left="4320"/>
        <w:jc w:val="right"/>
        <w:rPr>
          <w:rFonts w:cs="Tahoma"/>
          <w:bCs/>
          <w:color w:val="000000"/>
          <w:sz w:val="16"/>
          <w:szCs w:val="16"/>
        </w:rPr>
      </w:pPr>
    </w:p>
    <w:p w:rsidR="00DD17A4" w:rsidRPr="002020D9" w:rsidRDefault="00DD17A4" w:rsidP="00DD17A4">
      <w:pPr>
        <w:autoSpaceDE w:val="0"/>
        <w:autoSpaceDN w:val="0"/>
        <w:adjustRightInd w:val="0"/>
        <w:spacing w:after="0" w:line="360" w:lineRule="auto"/>
        <w:ind w:left="4320"/>
        <w:jc w:val="right"/>
        <w:rPr>
          <w:rFonts w:cs="Tahoma"/>
          <w:color w:val="000000"/>
        </w:rPr>
      </w:pPr>
      <w:r w:rsidRPr="002020D9">
        <w:rPr>
          <w:rFonts w:cs="Tahoma"/>
          <w:bCs/>
          <w:color w:val="000000"/>
        </w:rPr>
        <w:t>Gross Total Cost (A+B): Rs</w:t>
      </w:r>
      <w:r w:rsidRPr="002020D9">
        <w:rPr>
          <w:rFonts w:cs="Tahoma"/>
          <w:color w:val="000000"/>
        </w:rPr>
        <w:t>. ________________</w:t>
      </w:r>
    </w:p>
    <w:p w:rsidR="00DD17A4" w:rsidRPr="002020D9" w:rsidRDefault="00DD17A4" w:rsidP="00DD17A4">
      <w:pPr>
        <w:autoSpaceDE w:val="0"/>
        <w:autoSpaceDN w:val="0"/>
        <w:adjustRightInd w:val="0"/>
        <w:spacing w:after="0" w:line="240" w:lineRule="auto"/>
        <w:jc w:val="both"/>
        <w:rPr>
          <w:rFonts w:cs="Tahoma"/>
          <w:color w:val="000000"/>
        </w:rPr>
      </w:pPr>
      <w:r w:rsidRPr="002020D9">
        <w:rPr>
          <w:rFonts w:cs="Tahoma"/>
          <w:color w:val="000000"/>
        </w:rPr>
        <w:t>We agree to supply the above goods in accordance with the technical specifications for a total contract price of Rs. ———————— (Amount in figures) (Rupees ————————amount in words) within the period specified in the Invitation for Quotations.</w:t>
      </w:r>
    </w:p>
    <w:p w:rsidR="00DD17A4" w:rsidRPr="006D117F" w:rsidRDefault="00DD17A4" w:rsidP="00DD17A4">
      <w:pPr>
        <w:autoSpaceDE w:val="0"/>
        <w:autoSpaceDN w:val="0"/>
        <w:adjustRightInd w:val="0"/>
        <w:spacing w:after="0" w:line="240" w:lineRule="auto"/>
        <w:jc w:val="both"/>
        <w:rPr>
          <w:rFonts w:cs="Tahoma"/>
          <w:color w:val="000000"/>
          <w:sz w:val="12"/>
          <w:szCs w:val="16"/>
        </w:rPr>
      </w:pPr>
    </w:p>
    <w:p w:rsidR="00DD17A4" w:rsidRPr="002020D9" w:rsidRDefault="00DD17A4" w:rsidP="00DD17A4">
      <w:pPr>
        <w:autoSpaceDE w:val="0"/>
        <w:autoSpaceDN w:val="0"/>
        <w:adjustRightInd w:val="0"/>
        <w:spacing w:after="0" w:line="240" w:lineRule="auto"/>
        <w:jc w:val="both"/>
        <w:rPr>
          <w:rFonts w:cs="Tahoma"/>
          <w:color w:val="000000"/>
        </w:rPr>
      </w:pPr>
      <w:r w:rsidRPr="002020D9">
        <w:rPr>
          <w:rFonts w:cs="Tahoma"/>
          <w:color w:val="000000"/>
        </w:rPr>
        <w:t xml:space="preserve">We confirm that the normal commercial warranty/ guarantee of ——————— months shall apply to the offered items and we also confirm to agree with terms and conditions as mentioned in the Invitation Letter. </w:t>
      </w:r>
    </w:p>
    <w:p w:rsidR="00DD17A4" w:rsidRPr="006D117F" w:rsidRDefault="00DD17A4" w:rsidP="00DD17A4">
      <w:pPr>
        <w:autoSpaceDE w:val="0"/>
        <w:autoSpaceDN w:val="0"/>
        <w:adjustRightInd w:val="0"/>
        <w:spacing w:after="0"/>
        <w:jc w:val="both"/>
        <w:rPr>
          <w:rFonts w:cs="Tahoma"/>
          <w:color w:val="000000"/>
          <w:sz w:val="12"/>
        </w:rPr>
      </w:pPr>
    </w:p>
    <w:p w:rsidR="00DD17A4" w:rsidRPr="002020D9" w:rsidRDefault="00DD17A4" w:rsidP="00DD17A4">
      <w:pPr>
        <w:autoSpaceDE w:val="0"/>
        <w:autoSpaceDN w:val="0"/>
        <w:adjustRightInd w:val="0"/>
        <w:spacing w:after="0" w:line="360" w:lineRule="auto"/>
        <w:jc w:val="both"/>
        <w:rPr>
          <w:rFonts w:cs="Tahoma"/>
          <w:color w:val="000000"/>
        </w:rPr>
      </w:pPr>
      <w:r w:rsidRPr="002020D9">
        <w:rPr>
          <w:rFonts w:cs="Tahoma"/>
          <w:color w:val="000000"/>
        </w:rPr>
        <w:t>We hereby certify that we have taken steps to ensure that no person acting for us or on our behalf will engage in bribery.</w:t>
      </w:r>
    </w:p>
    <w:p w:rsidR="00DD17A4" w:rsidRDefault="00DD17A4" w:rsidP="00DD17A4">
      <w:pPr>
        <w:autoSpaceDE w:val="0"/>
        <w:autoSpaceDN w:val="0"/>
        <w:adjustRightInd w:val="0"/>
        <w:spacing w:after="0" w:line="360" w:lineRule="auto"/>
        <w:rPr>
          <w:rFonts w:cs="Tahoma"/>
          <w:color w:val="000000"/>
        </w:rPr>
      </w:pPr>
    </w:p>
    <w:p w:rsidR="00DD17A4" w:rsidRPr="002020D9" w:rsidRDefault="00DD17A4" w:rsidP="00DD17A4">
      <w:pPr>
        <w:autoSpaceDE w:val="0"/>
        <w:autoSpaceDN w:val="0"/>
        <w:adjustRightInd w:val="0"/>
        <w:spacing w:after="0" w:line="360" w:lineRule="auto"/>
        <w:rPr>
          <w:rFonts w:cs="Tahoma"/>
          <w:color w:val="000000"/>
        </w:rPr>
      </w:pPr>
      <w:r w:rsidRPr="002020D9">
        <w:rPr>
          <w:rFonts w:cs="Tahoma"/>
          <w:color w:val="000000"/>
        </w:rPr>
        <w:t>Signature of Supplier</w:t>
      </w:r>
    </w:p>
    <w:p w:rsidR="00DD17A4" w:rsidRPr="002020D9" w:rsidRDefault="00DD17A4" w:rsidP="00DD17A4">
      <w:pPr>
        <w:autoSpaceDE w:val="0"/>
        <w:autoSpaceDN w:val="0"/>
        <w:adjustRightInd w:val="0"/>
        <w:spacing w:after="0" w:line="360" w:lineRule="auto"/>
        <w:rPr>
          <w:rFonts w:cs="Tahoma"/>
          <w:bCs/>
          <w:color w:val="000000"/>
        </w:rPr>
      </w:pPr>
      <w:r w:rsidRPr="002020D9">
        <w:rPr>
          <w:rFonts w:cs="Tahoma"/>
          <w:bCs/>
          <w:color w:val="000000"/>
        </w:rPr>
        <w:t>Name: __________________</w:t>
      </w:r>
      <w:r>
        <w:rPr>
          <w:rFonts w:cs="Tahoma"/>
          <w:bCs/>
          <w:color w:val="000000"/>
        </w:rPr>
        <w:t>__</w:t>
      </w:r>
    </w:p>
    <w:p w:rsidR="00DD17A4" w:rsidRPr="002020D9" w:rsidRDefault="00DD17A4" w:rsidP="00DD17A4">
      <w:pPr>
        <w:autoSpaceDE w:val="0"/>
        <w:autoSpaceDN w:val="0"/>
        <w:adjustRightInd w:val="0"/>
        <w:spacing w:after="0" w:line="360" w:lineRule="auto"/>
        <w:rPr>
          <w:rFonts w:cs="Tahoma"/>
          <w:bCs/>
          <w:color w:val="000000"/>
        </w:rPr>
      </w:pPr>
      <w:r w:rsidRPr="002020D9">
        <w:rPr>
          <w:rFonts w:cs="Tahoma"/>
          <w:bCs/>
          <w:color w:val="000000"/>
        </w:rPr>
        <w:t>Address: __________________</w:t>
      </w:r>
    </w:p>
    <w:p w:rsidR="00914356" w:rsidRPr="006813C0" w:rsidRDefault="00DD17A4" w:rsidP="00DD17A4">
      <w:pPr>
        <w:autoSpaceDE w:val="0"/>
        <w:autoSpaceDN w:val="0"/>
        <w:adjustRightInd w:val="0"/>
        <w:spacing w:after="0" w:line="360" w:lineRule="auto"/>
        <w:rPr>
          <w:sz w:val="24"/>
          <w:szCs w:val="24"/>
        </w:rPr>
      </w:pPr>
      <w:r w:rsidRPr="002020D9">
        <w:rPr>
          <w:rFonts w:cs="Tahoma"/>
          <w:bCs/>
          <w:color w:val="000000"/>
        </w:rPr>
        <w:t>Contact No: ______________</w:t>
      </w:r>
      <w:r>
        <w:rPr>
          <w:rFonts w:cs="Tahoma"/>
          <w:bCs/>
          <w:color w:val="000000"/>
        </w:rPr>
        <w:t>__</w:t>
      </w:r>
    </w:p>
    <w:sectPr w:rsidR="00914356" w:rsidRPr="006813C0" w:rsidSect="000C20B3">
      <w:pgSz w:w="15840" w:h="12240" w:orient="landscape"/>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EEB"/>
    <w:multiLevelType w:val="hybridMultilevel"/>
    <w:tmpl w:val="65C47C2A"/>
    <w:lvl w:ilvl="0" w:tplc="CE74F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37017F"/>
    <w:multiLevelType w:val="hybridMultilevel"/>
    <w:tmpl w:val="141A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AD4A80"/>
    <w:multiLevelType w:val="multilevel"/>
    <w:tmpl w:val="CD722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63144D2"/>
    <w:multiLevelType w:val="hybridMultilevel"/>
    <w:tmpl w:val="DCA2C2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884740"/>
    <w:multiLevelType w:val="hybridMultilevel"/>
    <w:tmpl w:val="DDBE63AE"/>
    <w:lvl w:ilvl="0" w:tplc="7AF8E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61789"/>
    <w:rsid w:val="00005791"/>
    <w:rsid w:val="00020A06"/>
    <w:rsid w:val="00024F14"/>
    <w:rsid w:val="000316FB"/>
    <w:rsid w:val="00034ACF"/>
    <w:rsid w:val="000611E0"/>
    <w:rsid w:val="00061CB7"/>
    <w:rsid w:val="000807C5"/>
    <w:rsid w:val="000A1F37"/>
    <w:rsid w:val="000A2809"/>
    <w:rsid w:val="000A6FAD"/>
    <w:rsid w:val="000C20B3"/>
    <w:rsid w:val="000F5333"/>
    <w:rsid w:val="00114074"/>
    <w:rsid w:val="001179B3"/>
    <w:rsid w:val="00130F00"/>
    <w:rsid w:val="001616B2"/>
    <w:rsid w:val="001848CA"/>
    <w:rsid w:val="001A1353"/>
    <w:rsid w:val="001A2DA0"/>
    <w:rsid w:val="001C306A"/>
    <w:rsid w:val="002020D9"/>
    <w:rsid w:val="002732C3"/>
    <w:rsid w:val="002763BD"/>
    <w:rsid w:val="00293697"/>
    <w:rsid w:val="002A3A23"/>
    <w:rsid w:val="002A7501"/>
    <w:rsid w:val="002B1806"/>
    <w:rsid w:val="002C637E"/>
    <w:rsid w:val="002D3641"/>
    <w:rsid w:val="002E300B"/>
    <w:rsid w:val="002F5CFE"/>
    <w:rsid w:val="00302EC9"/>
    <w:rsid w:val="00393545"/>
    <w:rsid w:val="0041625F"/>
    <w:rsid w:val="004177D2"/>
    <w:rsid w:val="00424E5F"/>
    <w:rsid w:val="00447ED9"/>
    <w:rsid w:val="0045322A"/>
    <w:rsid w:val="00455734"/>
    <w:rsid w:val="005050A6"/>
    <w:rsid w:val="005058FB"/>
    <w:rsid w:val="00505B39"/>
    <w:rsid w:val="0052165D"/>
    <w:rsid w:val="00534ECF"/>
    <w:rsid w:val="00544203"/>
    <w:rsid w:val="005922A1"/>
    <w:rsid w:val="005B7EAA"/>
    <w:rsid w:val="005F540E"/>
    <w:rsid w:val="005F5473"/>
    <w:rsid w:val="00641906"/>
    <w:rsid w:val="00656974"/>
    <w:rsid w:val="006617C7"/>
    <w:rsid w:val="006774C0"/>
    <w:rsid w:val="006813C0"/>
    <w:rsid w:val="00691300"/>
    <w:rsid w:val="006B2712"/>
    <w:rsid w:val="006C65B0"/>
    <w:rsid w:val="006F043D"/>
    <w:rsid w:val="007068A6"/>
    <w:rsid w:val="00745CC2"/>
    <w:rsid w:val="00754018"/>
    <w:rsid w:val="00760C92"/>
    <w:rsid w:val="007755E1"/>
    <w:rsid w:val="00782AAA"/>
    <w:rsid w:val="00790B5F"/>
    <w:rsid w:val="007963BC"/>
    <w:rsid w:val="007A2013"/>
    <w:rsid w:val="007C6A3B"/>
    <w:rsid w:val="007F7892"/>
    <w:rsid w:val="008110D8"/>
    <w:rsid w:val="00814500"/>
    <w:rsid w:val="0082318B"/>
    <w:rsid w:val="00851B3F"/>
    <w:rsid w:val="0089735C"/>
    <w:rsid w:val="008C5E7A"/>
    <w:rsid w:val="008C62B8"/>
    <w:rsid w:val="008E746C"/>
    <w:rsid w:val="00904572"/>
    <w:rsid w:val="00914356"/>
    <w:rsid w:val="00947B38"/>
    <w:rsid w:val="00983C44"/>
    <w:rsid w:val="00990A36"/>
    <w:rsid w:val="00994BB3"/>
    <w:rsid w:val="009B5C81"/>
    <w:rsid w:val="009E4C18"/>
    <w:rsid w:val="00A10A81"/>
    <w:rsid w:val="00A2135B"/>
    <w:rsid w:val="00A23E94"/>
    <w:rsid w:val="00A5463A"/>
    <w:rsid w:val="00AC0345"/>
    <w:rsid w:val="00AC77BB"/>
    <w:rsid w:val="00AD1351"/>
    <w:rsid w:val="00AE4BBC"/>
    <w:rsid w:val="00B074D2"/>
    <w:rsid w:val="00B204F8"/>
    <w:rsid w:val="00B24871"/>
    <w:rsid w:val="00B30FA6"/>
    <w:rsid w:val="00B45AE5"/>
    <w:rsid w:val="00B5311F"/>
    <w:rsid w:val="00B90EA4"/>
    <w:rsid w:val="00BA073E"/>
    <w:rsid w:val="00BE1D9D"/>
    <w:rsid w:val="00C230AF"/>
    <w:rsid w:val="00C9066E"/>
    <w:rsid w:val="00CC7BCE"/>
    <w:rsid w:val="00CD26E3"/>
    <w:rsid w:val="00CE1F84"/>
    <w:rsid w:val="00D06523"/>
    <w:rsid w:val="00D32D9B"/>
    <w:rsid w:val="00D668FD"/>
    <w:rsid w:val="00D71677"/>
    <w:rsid w:val="00DA519C"/>
    <w:rsid w:val="00DB0566"/>
    <w:rsid w:val="00DB1DCA"/>
    <w:rsid w:val="00DD17A4"/>
    <w:rsid w:val="00DF500F"/>
    <w:rsid w:val="00E01E3C"/>
    <w:rsid w:val="00E02579"/>
    <w:rsid w:val="00E12E39"/>
    <w:rsid w:val="00E34FD6"/>
    <w:rsid w:val="00E563D3"/>
    <w:rsid w:val="00E61789"/>
    <w:rsid w:val="00E75074"/>
    <w:rsid w:val="00E832FF"/>
    <w:rsid w:val="00EC3EC3"/>
    <w:rsid w:val="00F01A69"/>
    <w:rsid w:val="00F2723E"/>
    <w:rsid w:val="00F523A6"/>
    <w:rsid w:val="00F613C2"/>
    <w:rsid w:val="00F6561F"/>
    <w:rsid w:val="00F65EED"/>
    <w:rsid w:val="00F71CB0"/>
    <w:rsid w:val="00FA1A55"/>
    <w:rsid w:val="00FE3251"/>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9354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789"/>
    <w:pPr>
      <w:ind w:left="720"/>
      <w:contextualSpacing/>
    </w:pPr>
  </w:style>
  <w:style w:type="table" w:styleId="TableGrid">
    <w:name w:val="Table Grid"/>
    <w:basedOn w:val="TableNormal"/>
    <w:rsid w:val="00E617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E3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3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NPIU</dc:creator>
  <cp:lastModifiedBy>MSM</cp:lastModifiedBy>
  <cp:revision>4</cp:revision>
  <dcterms:created xsi:type="dcterms:W3CDTF">2018-11-10T06:21:00Z</dcterms:created>
  <dcterms:modified xsi:type="dcterms:W3CDTF">2018-11-10T06:32:00Z</dcterms:modified>
</cp:coreProperties>
</file>